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93198" w14:textId="4034364F" w:rsidR="005A2797" w:rsidRDefault="005A2797">
      <w:r>
        <w:rPr>
          <w:rFonts w:ascii="Times New Roman" w:hAnsi="Times New Roman" w:cs="Times New Roman"/>
          <w:noProof/>
          <w:sz w:val="24"/>
          <w:szCs w:val="24"/>
        </w:rPr>
        <w:drawing>
          <wp:anchor distT="36576" distB="36576" distL="36576" distR="36576" simplePos="0" relativeHeight="251655168" behindDoc="0" locked="0" layoutInCell="1" allowOverlap="1" wp14:anchorId="4588A27F" wp14:editId="2E145608">
            <wp:simplePos x="0" y="0"/>
            <wp:positionH relativeFrom="column">
              <wp:posOffset>4863465</wp:posOffset>
            </wp:positionH>
            <wp:positionV relativeFrom="paragraph">
              <wp:posOffset>9698355</wp:posOffset>
            </wp:positionV>
            <wp:extent cx="1504950" cy="451485"/>
            <wp:effectExtent l="0" t="0" r="0" b="5715"/>
            <wp:wrapNone/>
            <wp:docPr id="5" name="Picture 5" descr="V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 Flow"/>
                    <pic:cNvPicPr>
                      <a:picLocks noChangeAspect="1" noChangeArrowheads="1"/>
                    </pic:cNvPicPr>
                  </pic:nvPicPr>
                  <pic:blipFill>
                    <a:blip r:embed="rId6">
                      <a:extLst>
                        <a:ext uri="{28A0092B-C50C-407E-A947-70E740481C1C}">
                          <a14:useLocalDpi xmlns:a14="http://schemas.microsoft.com/office/drawing/2010/main" val="0"/>
                        </a:ext>
                      </a:extLst>
                    </a:blip>
                    <a:srcRect l="3249" t="33243" r="9250" b="40500"/>
                    <a:stretch>
                      <a:fillRect/>
                    </a:stretch>
                  </pic:blipFill>
                  <pic:spPr bwMode="auto">
                    <a:xfrm>
                      <a:off x="0" y="0"/>
                      <a:ext cx="1504950" cy="451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08EB6207" wp14:editId="6039764A">
                <wp:simplePos x="0" y="0"/>
                <wp:positionH relativeFrom="column">
                  <wp:posOffset>6424930</wp:posOffset>
                </wp:positionH>
                <wp:positionV relativeFrom="paragraph">
                  <wp:posOffset>9773920</wp:posOffset>
                </wp:positionV>
                <wp:extent cx="1146175" cy="148590"/>
                <wp:effectExtent l="1270" t="444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148590"/>
                        </a:xfrm>
                        <a:prstGeom prst="rect">
                          <a:avLst/>
                        </a:prstGeom>
                        <a:gradFill rotWithShape="0">
                          <a:gsLst>
                            <a:gs pos="0">
                              <a:srgbClr val="FF0000"/>
                            </a:gs>
                            <a:gs pos="100000">
                              <a:srgbClr val="FF0000">
                                <a:gamma/>
                                <a:tint val="20000"/>
                                <a:invGamma/>
                              </a:srgbClr>
                            </a:gs>
                          </a:gsLst>
                          <a:lin ang="0" scaled="1"/>
                        </a:gradFill>
                        <a:ln>
                          <a:noFill/>
                        </a:ln>
                        <a:effectLst/>
                        <a:extLst>
                          <a:ext uri="{91240B29-F687-4F45-9708-019B960494DF}">
                            <a14:hiddenLine xmlns:a14="http://schemas.microsoft.com/office/drawing/2010/main" w="25400">
                              <a:solidFill>
                                <a:srgbClr val="FFFFFF"/>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277A0" id="Rectangle 1" o:spid="_x0000_s1026" style="position:absolute;margin-left:505.9pt;margin-top:769.6pt;width:90.25pt;height:11.7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" fillcolor="red" stroked="f" strokecolor="white" strokeweight="2pt">
                <v:fill color2="#fcc" angle="90" focus="100%" type="gradient"/>
                <v:shadow color="black [0]"/>
                <v:textbox inset="2.88pt,2.88pt,2.88pt,2.88pt"/>
              </v: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7216" behindDoc="0" locked="0" layoutInCell="1" allowOverlap="1" wp14:anchorId="609C3924" wp14:editId="6449030D">
                <wp:simplePos x="0" y="0"/>
                <wp:positionH relativeFrom="page">
                  <wp:align>left</wp:align>
                </wp:positionH>
                <wp:positionV relativeFrom="paragraph">
                  <wp:posOffset>9782175</wp:posOffset>
                </wp:positionV>
                <wp:extent cx="5301615" cy="133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1615" cy="133350"/>
                        </a:xfrm>
                        <a:prstGeom prst="rect">
                          <a:avLst/>
                        </a:prstGeom>
                        <a:gradFill rotWithShape="0">
                          <a:gsLst>
                            <a:gs pos="0">
                              <a:srgbClr val="FF0000">
                                <a:gamma/>
                                <a:tint val="20000"/>
                                <a:invGamma/>
                              </a:srgbClr>
                            </a:gs>
                            <a:gs pos="100000">
                              <a:srgbClr val="FF0000"/>
                            </a:gs>
                          </a:gsLst>
                          <a:lin ang="0" scaled="1"/>
                        </a:gra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3B170" id="Rectangle 2" o:spid="_x0000_s1026" style="position:absolute;margin-left:0;margin-top:770.25pt;width:417.45pt;height:10.5pt;z-index:25165824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" fillcolor="#fcc" stroked="f" strokecolor="black [0]" strokeweight="2pt">
                <v:fill color2="red" angle="90" focus="100%" type="gradient"/>
                <v:shadow color="black [0]"/>
                <v:textbox inset="2.88pt,2.88pt,2.88pt,2.88pt"/>
                <w10:wrap anchorx="page"/>
              </v: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6006F5EB" wp14:editId="06151D4E">
                <wp:simplePos x="0" y="0"/>
                <wp:positionH relativeFrom="page">
                  <wp:align>right</wp:align>
                </wp:positionH>
                <wp:positionV relativeFrom="paragraph">
                  <wp:posOffset>-228600</wp:posOffset>
                </wp:positionV>
                <wp:extent cx="6886575" cy="144145"/>
                <wp:effectExtent l="0" t="0"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144145"/>
                        </a:xfrm>
                        <a:prstGeom prst="rect">
                          <a:avLst/>
                        </a:prstGeom>
                        <a:gradFill rotWithShape="0">
                          <a:gsLst>
                            <a:gs pos="0">
                              <a:srgbClr val="FF0000"/>
                            </a:gs>
                            <a:gs pos="100000">
                              <a:srgbClr val="FF0000">
                                <a:gamma/>
                                <a:tint val="20000"/>
                                <a:invGamma/>
                              </a:srgbClr>
                            </a:gs>
                          </a:gsLst>
                          <a:lin ang="0" scaled="1"/>
                        </a:gra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4BB8B" id="Rectangle 3" o:spid="_x0000_s1026" style="position:absolute;margin-left:491.05pt;margin-top:-18pt;width:542.25pt;height:11.35pt;z-index:251658240;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" fillcolor="red" stroked="f" strokecolor="black [0]" strokeweight="2pt">
                <v:fill color2="#fcc" angle="90" focus="100%" type="gradient"/>
                <v:shadow color="black [0]"/>
                <v:textbox inset="2.88pt,2.88pt,2.88pt,2.88pt"/>
                <w10:wrap anchorx="page"/>
              </v: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7311E025" wp14:editId="0FD0EF18">
                <wp:simplePos x="0" y="0"/>
                <wp:positionH relativeFrom="page">
                  <wp:align>left</wp:align>
                </wp:positionH>
                <wp:positionV relativeFrom="paragraph">
                  <wp:posOffset>-224155</wp:posOffset>
                </wp:positionV>
                <wp:extent cx="694690" cy="144145"/>
                <wp:effectExtent l="0" t="0" r="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144145"/>
                        </a:xfrm>
                        <a:prstGeom prst="rect">
                          <a:avLst/>
                        </a:prstGeom>
                        <a:gradFill rotWithShape="0">
                          <a:gsLst>
                            <a:gs pos="0">
                              <a:srgbClr val="FF0000">
                                <a:gamma/>
                                <a:tint val="20000"/>
                                <a:invGamma/>
                              </a:srgbClr>
                            </a:gs>
                            <a:gs pos="100000">
                              <a:srgbClr val="FF0000"/>
                            </a:gs>
                          </a:gsLst>
                          <a:lin ang="0" scaled="1"/>
                        </a:gradFill>
                        <a:ln>
                          <a:noFill/>
                        </a:ln>
                        <a:effectLst/>
                        <a:extLst>
                          <a:ext uri="{91240B29-F687-4F45-9708-019B960494DF}">
                            <a14:hiddenLine xmlns:a14="http://schemas.microsoft.com/office/drawing/2010/main" w="25400">
                              <a:solidFill>
                                <a:srgbClr val="FFFFFF"/>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BB53" id="Rectangle 4" o:spid="_x0000_s1026" style="position:absolute;margin-left:0;margin-top:-17.65pt;width:54.7pt;height:11.35pt;z-index:25165824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" fillcolor="#fcc" stroked="f" strokecolor="white" strokeweight="2pt">
                <v:fill color2="red" angle="90" focus="100%" type="gradient"/>
                <v:shadow color="black [0]"/>
                <v:textbox inset="2.88pt,2.88pt,2.88pt,2.88pt"/>
                <w10:wrap anchorx="page"/>
              </v:rect>
            </w:pict>
          </mc:Fallback>
        </mc:AlternateContent>
      </w:r>
    </w:p>
    <w:p w14:paraId="64C0A26E" w14:textId="77777777" w:rsidR="005A2797" w:rsidRPr="005A2797" w:rsidRDefault="005A2797" w:rsidP="005A2797"/>
    <w:p w14:paraId="4D244CDF" w14:textId="77777777" w:rsidR="005A2797" w:rsidRPr="005A2797" w:rsidRDefault="005A2797" w:rsidP="005A2797"/>
    <w:p w14:paraId="04A5EAF8" w14:textId="77777777" w:rsidR="005A2797" w:rsidRPr="005A2797" w:rsidRDefault="005A2797" w:rsidP="005A2797"/>
    <w:p w14:paraId="6C33EB68" w14:textId="77777777" w:rsidR="005A2797" w:rsidRPr="005A2797" w:rsidRDefault="005A2797" w:rsidP="005A2797">
      <w:bookmarkStart w:id="0" w:name="_GoBack"/>
      <w:bookmarkEnd w:id="0"/>
    </w:p>
    <w:p w14:paraId="1EDAE148" w14:textId="77777777" w:rsidR="005A2797" w:rsidRPr="005A2797" w:rsidRDefault="005A2797" w:rsidP="005A2797"/>
    <w:p w14:paraId="4E013B3B" w14:textId="730ABCFD" w:rsidR="005A2797" w:rsidRPr="005A2797" w:rsidRDefault="005A2797" w:rsidP="005A2797"/>
    <w:p w14:paraId="204A297E" w14:textId="7CA33CDE" w:rsidR="005A2797" w:rsidRPr="005A2797" w:rsidRDefault="005A2797" w:rsidP="005A2797"/>
    <w:p w14:paraId="58267F31" w14:textId="7E01209B" w:rsidR="005A2797" w:rsidRPr="005A2797" w:rsidRDefault="00AE7964" w:rsidP="005A2797">
      <w:r>
        <w:rPr>
          <w:noProof/>
        </w:rPr>
        <w:drawing>
          <wp:anchor distT="0" distB="0" distL="114300" distR="114300" simplePos="0" relativeHeight="251660288" behindDoc="1" locked="0" layoutInCell="1" allowOverlap="1" wp14:anchorId="161843CC" wp14:editId="0C4CCD54">
            <wp:simplePos x="0" y="0"/>
            <wp:positionH relativeFrom="margin">
              <wp:align>center</wp:align>
            </wp:positionH>
            <wp:positionV relativeFrom="paragraph">
              <wp:posOffset>27732</wp:posOffset>
            </wp:positionV>
            <wp:extent cx="3552825" cy="1123950"/>
            <wp:effectExtent l="0" t="0" r="9525" b="0"/>
            <wp:wrapTight wrapText="bothSides">
              <wp:wrapPolygon edited="0">
                <wp:start x="0" y="0"/>
                <wp:lineTo x="0" y="21234"/>
                <wp:lineTo x="21542" y="21234"/>
                <wp:lineTo x="215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 and m.jpg"/>
                    <pic:cNvPicPr/>
                  </pic:nvPicPr>
                  <pic:blipFill>
                    <a:blip r:embed="rId7">
                      <a:extLst>
                        <a:ext uri="{28A0092B-C50C-407E-A947-70E740481C1C}">
                          <a14:useLocalDpi xmlns:a14="http://schemas.microsoft.com/office/drawing/2010/main" val="0"/>
                        </a:ext>
                      </a:extLst>
                    </a:blip>
                    <a:stretch>
                      <a:fillRect/>
                    </a:stretch>
                  </pic:blipFill>
                  <pic:spPr>
                    <a:xfrm>
                      <a:off x="0" y="0"/>
                      <a:ext cx="3552825" cy="1123950"/>
                    </a:xfrm>
                    <a:prstGeom prst="rect">
                      <a:avLst/>
                    </a:prstGeom>
                  </pic:spPr>
                </pic:pic>
              </a:graphicData>
            </a:graphic>
            <wp14:sizeRelH relativeFrom="page">
              <wp14:pctWidth>0</wp14:pctWidth>
            </wp14:sizeRelH>
            <wp14:sizeRelV relativeFrom="page">
              <wp14:pctHeight>0</wp14:pctHeight>
            </wp14:sizeRelV>
          </wp:anchor>
        </w:drawing>
      </w:r>
    </w:p>
    <w:p w14:paraId="57EA7263" w14:textId="77777777" w:rsidR="005A2797" w:rsidRDefault="005A2797" w:rsidP="005A2797"/>
    <w:p w14:paraId="3ADC4C3C" w14:textId="77777777" w:rsidR="005A2797" w:rsidRDefault="005A2797" w:rsidP="005A2797">
      <w:pPr>
        <w:rPr>
          <w:rFonts w:ascii="Arial" w:hAnsi="Arial" w:cs="Arial"/>
          <w:sz w:val="96"/>
        </w:rPr>
      </w:pPr>
    </w:p>
    <w:p w14:paraId="3065634E" w14:textId="77777777" w:rsidR="005A2797" w:rsidRDefault="005A2797" w:rsidP="005B04B2">
      <w:pPr>
        <w:jc w:val="center"/>
        <w:rPr>
          <w:rFonts w:ascii="Arial" w:hAnsi="Arial" w:cs="Arial"/>
          <w:sz w:val="96"/>
        </w:rPr>
      </w:pPr>
      <w:r w:rsidRPr="005A2797">
        <w:rPr>
          <w:rFonts w:ascii="Arial" w:hAnsi="Arial" w:cs="Arial"/>
          <w:sz w:val="96"/>
        </w:rPr>
        <w:t>Data Protection Policy</w:t>
      </w:r>
    </w:p>
    <w:p w14:paraId="3C9F6215" w14:textId="77777777" w:rsidR="005A2797" w:rsidRDefault="005A2797" w:rsidP="005A2797">
      <w:pPr>
        <w:rPr>
          <w:rFonts w:ascii="Arial" w:hAnsi="Arial" w:cs="Arial"/>
          <w:sz w:val="96"/>
        </w:rPr>
      </w:pPr>
    </w:p>
    <w:p w14:paraId="498282B1" w14:textId="45004404" w:rsidR="005A2797" w:rsidRDefault="005A2797" w:rsidP="005A2797">
      <w:pPr>
        <w:rPr>
          <w:rFonts w:ascii="Arial" w:hAnsi="Arial" w:cs="Arial"/>
          <w:sz w:val="32"/>
        </w:rPr>
      </w:pPr>
    </w:p>
    <w:p w14:paraId="2EDC8995" w14:textId="77777777" w:rsidR="005A2797" w:rsidRDefault="005A2797" w:rsidP="005A2797">
      <w:pPr>
        <w:rPr>
          <w:rFonts w:ascii="Arial" w:hAnsi="Arial" w:cs="Arial"/>
          <w:sz w:val="32"/>
        </w:rPr>
      </w:pPr>
    </w:p>
    <w:p w14:paraId="5D96E554" w14:textId="77777777" w:rsidR="005A2797" w:rsidRDefault="005A2797" w:rsidP="005A2797">
      <w:pPr>
        <w:rPr>
          <w:rFonts w:ascii="Arial" w:hAnsi="Arial" w:cs="Arial"/>
          <w:sz w:val="32"/>
        </w:rPr>
      </w:pPr>
    </w:p>
    <w:p w14:paraId="00E8BD4F" w14:textId="77777777" w:rsidR="005A2797" w:rsidRDefault="005A2797" w:rsidP="005A2797">
      <w:pPr>
        <w:rPr>
          <w:rFonts w:ascii="Arial" w:hAnsi="Arial" w:cs="Arial"/>
          <w:sz w:val="32"/>
        </w:rPr>
      </w:pPr>
    </w:p>
    <w:p w14:paraId="7BB3217D" w14:textId="77777777" w:rsidR="005A2797" w:rsidRDefault="005A2797" w:rsidP="005A2797">
      <w:pPr>
        <w:rPr>
          <w:rFonts w:ascii="Arial" w:hAnsi="Arial" w:cs="Arial"/>
          <w:sz w:val="32"/>
        </w:rPr>
      </w:pPr>
    </w:p>
    <w:p w14:paraId="2218B58B" w14:textId="77777777" w:rsidR="005A2797" w:rsidRDefault="005A2797" w:rsidP="005A2797">
      <w:pPr>
        <w:rPr>
          <w:rFonts w:ascii="Arial" w:hAnsi="Arial" w:cs="Arial"/>
          <w:sz w:val="32"/>
        </w:rPr>
      </w:pPr>
    </w:p>
    <w:p w14:paraId="28F9618D" w14:textId="77777777" w:rsidR="005A2797" w:rsidRDefault="005A2797" w:rsidP="005A2797">
      <w:pPr>
        <w:rPr>
          <w:rFonts w:ascii="Arial" w:hAnsi="Arial" w:cs="Arial"/>
          <w:sz w:val="32"/>
        </w:rPr>
      </w:pPr>
    </w:p>
    <w:p w14:paraId="02201FB7" w14:textId="77777777" w:rsidR="005A2797" w:rsidRDefault="005A2797" w:rsidP="005A2797">
      <w:pPr>
        <w:rPr>
          <w:rFonts w:ascii="Arial" w:hAnsi="Arial" w:cs="Arial"/>
          <w:sz w:val="32"/>
        </w:rPr>
      </w:pPr>
    </w:p>
    <w:p w14:paraId="256D5984" w14:textId="77777777" w:rsidR="005A2797" w:rsidRDefault="005A2797" w:rsidP="005A2797">
      <w:pPr>
        <w:rPr>
          <w:rFonts w:ascii="Arial" w:hAnsi="Arial" w:cs="Arial"/>
          <w:sz w:val="32"/>
        </w:rPr>
      </w:pPr>
    </w:p>
    <w:p w14:paraId="6F0FF2F8" w14:textId="0214444D" w:rsidR="005A2797" w:rsidRDefault="005A2797" w:rsidP="005A2797">
      <w:pPr>
        <w:rPr>
          <w:rFonts w:ascii="Arial" w:hAnsi="Arial" w:cs="Arial"/>
          <w:sz w:val="32"/>
        </w:rPr>
      </w:pPr>
    </w:p>
    <w:p w14:paraId="5E8CDE6A" w14:textId="5D3D7B4D" w:rsidR="005B04B2" w:rsidRDefault="005B04B2" w:rsidP="005A2797">
      <w:pPr>
        <w:rPr>
          <w:rFonts w:ascii="Arial" w:hAnsi="Arial" w:cs="Arial"/>
          <w:sz w:val="32"/>
        </w:rPr>
      </w:pPr>
    </w:p>
    <w:p w14:paraId="1AB00DF2" w14:textId="77777777" w:rsidR="005B04B2" w:rsidRDefault="005B04B2" w:rsidP="005A2797">
      <w:pPr>
        <w:rPr>
          <w:rFonts w:ascii="Arial" w:hAnsi="Arial" w:cs="Arial"/>
          <w:sz w:val="32"/>
        </w:rPr>
      </w:pPr>
    </w:p>
    <w:p w14:paraId="4514AB69" w14:textId="2DACAF3F" w:rsidR="0014124C" w:rsidRPr="006748B7" w:rsidRDefault="0014124C" w:rsidP="0014124C">
      <w:pPr>
        <w:pStyle w:val="ListParagraph"/>
        <w:numPr>
          <w:ilvl w:val="0"/>
          <w:numId w:val="5"/>
        </w:numPr>
        <w:rPr>
          <w:rFonts w:ascii="Arial" w:hAnsi="Arial" w:cs="Arial"/>
          <w:b/>
          <w:sz w:val="32"/>
        </w:rPr>
      </w:pPr>
      <w:r w:rsidRPr="006748B7">
        <w:rPr>
          <w:rFonts w:ascii="Arial" w:hAnsi="Arial" w:cs="Arial"/>
          <w:b/>
          <w:sz w:val="32"/>
        </w:rPr>
        <w:lastRenderedPageBreak/>
        <w:t>The information we collect and how we use it:</w:t>
      </w:r>
    </w:p>
    <w:p w14:paraId="6E366A7D" w14:textId="12BD4427" w:rsidR="0014124C" w:rsidRDefault="00D86C33" w:rsidP="005A2797">
      <w:pPr>
        <w:rPr>
          <w:rFonts w:ascii="Arial" w:hAnsi="Arial" w:cs="Arial"/>
          <w:sz w:val="32"/>
        </w:rPr>
      </w:pPr>
      <w:r>
        <w:rPr>
          <w:rFonts w:ascii="Arial" w:hAnsi="Arial" w:cs="Arial"/>
          <w:sz w:val="32"/>
        </w:rPr>
        <w:t>M&amp;M International UK Ltd.</w:t>
      </w:r>
      <w:r w:rsidR="0014124C">
        <w:rPr>
          <w:rFonts w:ascii="Arial" w:hAnsi="Arial" w:cs="Arial"/>
          <w:sz w:val="32"/>
        </w:rPr>
        <w:t xml:space="preserve"> </w:t>
      </w:r>
      <w:r w:rsidR="00402634">
        <w:rPr>
          <w:rFonts w:ascii="Arial" w:hAnsi="Arial" w:cs="Arial"/>
          <w:sz w:val="32"/>
        </w:rPr>
        <w:t xml:space="preserve">only </w:t>
      </w:r>
      <w:r w:rsidR="0014124C">
        <w:rPr>
          <w:rFonts w:ascii="Arial" w:hAnsi="Arial" w:cs="Arial"/>
          <w:sz w:val="32"/>
        </w:rPr>
        <w:t xml:space="preserve">collects </w:t>
      </w:r>
      <w:r w:rsidR="00402634">
        <w:rPr>
          <w:rFonts w:ascii="Arial" w:hAnsi="Arial" w:cs="Arial"/>
          <w:sz w:val="32"/>
        </w:rPr>
        <w:t xml:space="preserve">relevant </w:t>
      </w:r>
      <w:r w:rsidR="0014124C">
        <w:rPr>
          <w:rFonts w:ascii="Arial" w:hAnsi="Arial" w:cs="Arial"/>
          <w:sz w:val="32"/>
        </w:rPr>
        <w:t xml:space="preserve">data </w:t>
      </w:r>
      <w:r w:rsidR="00402634">
        <w:rPr>
          <w:rFonts w:ascii="Arial" w:hAnsi="Arial" w:cs="Arial"/>
          <w:sz w:val="32"/>
        </w:rPr>
        <w:t>of</w:t>
      </w:r>
      <w:r w:rsidR="0014124C">
        <w:rPr>
          <w:rFonts w:ascii="Arial" w:hAnsi="Arial" w:cs="Arial"/>
          <w:sz w:val="32"/>
        </w:rPr>
        <w:t xml:space="preserve"> a company or individual </w:t>
      </w:r>
      <w:proofErr w:type="gramStart"/>
      <w:r w:rsidR="0014124C">
        <w:rPr>
          <w:rFonts w:ascii="Arial" w:hAnsi="Arial" w:cs="Arial"/>
          <w:sz w:val="32"/>
        </w:rPr>
        <w:t>for the purpose of</w:t>
      </w:r>
      <w:proofErr w:type="gramEnd"/>
      <w:r w:rsidR="0014124C">
        <w:rPr>
          <w:rFonts w:ascii="Arial" w:hAnsi="Arial" w:cs="Arial"/>
          <w:sz w:val="32"/>
        </w:rPr>
        <w:t xml:space="preserve"> providing </w:t>
      </w:r>
      <w:r w:rsidR="00402634">
        <w:rPr>
          <w:rFonts w:ascii="Arial" w:hAnsi="Arial" w:cs="Arial"/>
          <w:sz w:val="32"/>
        </w:rPr>
        <w:t>our services.</w:t>
      </w:r>
    </w:p>
    <w:p w14:paraId="5E096B4C" w14:textId="3A1DD05A" w:rsidR="0014124C" w:rsidRDefault="0014124C" w:rsidP="005A2797">
      <w:pPr>
        <w:rPr>
          <w:rFonts w:ascii="Arial" w:hAnsi="Arial" w:cs="Arial"/>
          <w:sz w:val="32"/>
        </w:rPr>
      </w:pPr>
      <w:r>
        <w:rPr>
          <w:rFonts w:ascii="Arial" w:hAnsi="Arial" w:cs="Arial"/>
          <w:sz w:val="32"/>
        </w:rPr>
        <w:t xml:space="preserve">In the case of receiving an enquiry, the </w:t>
      </w:r>
      <w:r w:rsidR="00B71E7C">
        <w:rPr>
          <w:rFonts w:ascii="Arial" w:hAnsi="Arial" w:cs="Arial"/>
          <w:sz w:val="32"/>
        </w:rPr>
        <w:t>subject’s</w:t>
      </w:r>
      <w:r>
        <w:rPr>
          <w:rFonts w:ascii="Arial" w:hAnsi="Arial" w:cs="Arial"/>
          <w:sz w:val="32"/>
        </w:rPr>
        <w:t xml:space="preserve"> </w:t>
      </w:r>
      <w:r w:rsidR="00402634">
        <w:rPr>
          <w:rFonts w:ascii="Arial" w:hAnsi="Arial" w:cs="Arial"/>
          <w:sz w:val="32"/>
        </w:rPr>
        <w:t>personal data may</w:t>
      </w:r>
      <w:r>
        <w:rPr>
          <w:rFonts w:ascii="Arial" w:hAnsi="Arial" w:cs="Arial"/>
          <w:sz w:val="32"/>
        </w:rPr>
        <w:t xml:space="preserve"> be </w:t>
      </w:r>
      <w:r w:rsidR="009E2E7C">
        <w:rPr>
          <w:rFonts w:ascii="Arial" w:hAnsi="Arial" w:cs="Arial"/>
          <w:sz w:val="32"/>
        </w:rPr>
        <w:t>recorded</w:t>
      </w:r>
      <w:r>
        <w:rPr>
          <w:rFonts w:ascii="Arial" w:hAnsi="Arial" w:cs="Arial"/>
          <w:sz w:val="32"/>
        </w:rPr>
        <w:t xml:space="preserve"> </w:t>
      </w:r>
      <w:r w:rsidR="009E2E7C">
        <w:rPr>
          <w:rFonts w:ascii="Arial" w:hAnsi="Arial" w:cs="Arial"/>
          <w:sz w:val="32"/>
        </w:rPr>
        <w:t>to enable us to respond to the enquiry.</w:t>
      </w:r>
    </w:p>
    <w:p w14:paraId="6FE3E464" w14:textId="4AFE8A61" w:rsidR="002B1D94" w:rsidRPr="005A2797" w:rsidRDefault="002B1D94" w:rsidP="002B1D94">
      <w:pPr>
        <w:jc w:val="both"/>
        <w:rPr>
          <w:rFonts w:ascii="Arial" w:hAnsi="Arial" w:cs="Arial"/>
          <w:sz w:val="32"/>
        </w:rPr>
      </w:pPr>
      <w:r>
        <w:rPr>
          <w:rFonts w:ascii="Arial" w:hAnsi="Arial" w:cs="Arial"/>
          <w:sz w:val="32"/>
        </w:rPr>
        <w:t>T</w:t>
      </w:r>
      <w:r w:rsidRPr="005A2797">
        <w:rPr>
          <w:rFonts w:ascii="Arial" w:hAnsi="Arial" w:cs="Arial"/>
          <w:sz w:val="32"/>
        </w:rPr>
        <w:t xml:space="preserve">he data that </w:t>
      </w:r>
      <w:r w:rsidR="00D86C33">
        <w:rPr>
          <w:rFonts w:ascii="Arial" w:hAnsi="Arial" w:cs="Arial"/>
          <w:sz w:val="32"/>
        </w:rPr>
        <w:t>M&amp;M International UK Ltd</w:t>
      </w:r>
      <w:r w:rsidR="00D86C33">
        <w:rPr>
          <w:rFonts w:ascii="Arial" w:hAnsi="Arial" w:cs="Arial"/>
          <w:sz w:val="32"/>
        </w:rPr>
        <w:t>.</w:t>
      </w:r>
      <w:r>
        <w:rPr>
          <w:rFonts w:ascii="Arial" w:hAnsi="Arial" w:cs="Arial"/>
          <w:sz w:val="32"/>
        </w:rPr>
        <w:t xml:space="preserve"> </w:t>
      </w:r>
      <w:r w:rsidR="009E2E7C">
        <w:rPr>
          <w:rFonts w:ascii="Arial" w:hAnsi="Arial" w:cs="Arial"/>
          <w:sz w:val="32"/>
        </w:rPr>
        <w:t>record</w:t>
      </w:r>
      <w:r w:rsidRPr="005A2797">
        <w:rPr>
          <w:rFonts w:ascii="Arial" w:hAnsi="Arial" w:cs="Arial"/>
          <w:sz w:val="32"/>
        </w:rPr>
        <w:t xml:space="preserve"> may consist of: </w:t>
      </w:r>
    </w:p>
    <w:p w14:paraId="14BDBD94" w14:textId="6104A42B" w:rsidR="002B1D94" w:rsidRDefault="00B47972" w:rsidP="002B1D94">
      <w:pPr>
        <w:pStyle w:val="ListParagraph"/>
        <w:numPr>
          <w:ilvl w:val="0"/>
          <w:numId w:val="2"/>
        </w:numPr>
        <w:rPr>
          <w:rFonts w:ascii="Arial" w:hAnsi="Arial" w:cs="Arial"/>
          <w:sz w:val="32"/>
        </w:rPr>
      </w:pPr>
      <w:r>
        <w:rPr>
          <w:rFonts w:ascii="Arial" w:hAnsi="Arial" w:cs="Arial"/>
          <w:sz w:val="32"/>
        </w:rPr>
        <w:t xml:space="preserve">Contact </w:t>
      </w:r>
      <w:r w:rsidR="002B1D94">
        <w:rPr>
          <w:rFonts w:ascii="Arial" w:hAnsi="Arial" w:cs="Arial"/>
          <w:sz w:val="32"/>
        </w:rPr>
        <w:t>Name</w:t>
      </w:r>
    </w:p>
    <w:p w14:paraId="4E1E83F2" w14:textId="5C4DDF94" w:rsidR="002B1D94" w:rsidRDefault="002B1D94" w:rsidP="002B1D94">
      <w:pPr>
        <w:pStyle w:val="ListParagraph"/>
        <w:numPr>
          <w:ilvl w:val="0"/>
          <w:numId w:val="2"/>
        </w:numPr>
        <w:rPr>
          <w:rFonts w:ascii="Arial" w:hAnsi="Arial" w:cs="Arial"/>
          <w:sz w:val="32"/>
        </w:rPr>
      </w:pPr>
      <w:r>
        <w:rPr>
          <w:rFonts w:ascii="Arial" w:hAnsi="Arial" w:cs="Arial"/>
          <w:sz w:val="32"/>
        </w:rPr>
        <w:t xml:space="preserve">Contact Number </w:t>
      </w:r>
    </w:p>
    <w:p w14:paraId="03B8C910" w14:textId="032D94D6" w:rsidR="002B1D94" w:rsidRDefault="002B1D94" w:rsidP="002B1D94">
      <w:pPr>
        <w:pStyle w:val="ListParagraph"/>
        <w:numPr>
          <w:ilvl w:val="0"/>
          <w:numId w:val="2"/>
        </w:numPr>
        <w:rPr>
          <w:rFonts w:ascii="Arial" w:hAnsi="Arial" w:cs="Arial"/>
          <w:sz w:val="32"/>
        </w:rPr>
      </w:pPr>
      <w:r>
        <w:rPr>
          <w:rFonts w:ascii="Arial" w:hAnsi="Arial" w:cs="Arial"/>
          <w:sz w:val="32"/>
        </w:rPr>
        <w:t xml:space="preserve">Email Address </w:t>
      </w:r>
    </w:p>
    <w:p w14:paraId="63061EBC" w14:textId="5615A791" w:rsidR="002B1D94" w:rsidRDefault="009E2E7C" w:rsidP="002B1D94">
      <w:pPr>
        <w:pStyle w:val="ListParagraph"/>
        <w:numPr>
          <w:ilvl w:val="0"/>
          <w:numId w:val="2"/>
        </w:numPr>
        <w:rPr>
          <w:rFonts w:ascii="Arial" w:hAnsi="Arial" w:cs="Arial"/>
          <w:sz w:val="32"/>
        </w:rPr>
      </w:pPr>
      <w:r>
        <w:rPr>
          <w:rFonts w:ascii="Arial" w:hAnsi="Arial" w:cs="Arial"/>
          <w:sz w:val="32"/>
        </w:rPr>
        <w:t>Business</w:t>
      </w:r>
      <w:r w:rsidR="002B1D94">
        <w:rPr>
          <w:rFonts w:ascii="Arial" w:hAnsi="Arial" w:cs="Arial"/>
          <w:sz w:val="32"/>
        </w:rPr>
        <w:t xml:space="preserve"> Address</w:t>
      </w:r>
    </w:p>
    <w:p w14:paraId="7CD60DC6" w14:textId="215DC9EC" w:rsidR="002B1D94" w:rsidRDefault="002B1D94" w:rsidP="002B1D94">
      <w:pPr>
        <w:pStyle w:val="ListParagraph"/>
        <w:numPr>
          <w:ilvl w:val="0"/>
          <w:numId w:val="2"/>
        </w:numPr>
        <w:rPr>
          <w:rFonts w:ascii="Arial" w:hAnsi="Arial" w:cs="Arial"/>
          <w:sz w:val="32"/>
        </w:rPr>
      </w:pPr>
      <w:r>
        <w:rPr>
          <w:rFonts w:ascii="Arial" w:hAnsi="Arial" w:cs="Arial"/>
          <w:sz w:val="32"/>
        </w:rPr>
        <w:t>Payment Details</w:t>
      </w:r>
    </w:p>
    <w:p w14:paraId="0EE5702E" w14:textId="77CEBB1F" w:rsidR="003241E7" w:rsidRPr="003241E7" w:rsidRDefault="00B47972" w:rsidP="003241E7">
      <w:pPr>
        <w:pStyle w:val="ListParagraph"/>
        <w:numPr>
          <w:ilvl w:val="0"/>
          <w:numId w:val="2"/>
        </w:numPr>
        <w:rPr>
          <w:rFonts w:ascii="Arial" w:hAnsi="Arial" w:cs="Arial"/>
          <w:sz w:val="32"/>
        </w:rPr>
      </w:pPr>
      <w:r>
        <w:rPr>
          <w:rFonts w:ascii="Arial" w:hAnsi="Arial" w:cs="Arial"/>
          <w:sz w:val="32"/>
        </w:rPr>
        <w:t>Trading History</w:t>
      </w:r>
    </w:p>
    <w:p w14:paraId="2C123138" w14:textId="7677B1DB" w:rsidR="003241E7" w:rsidRPr="00D86C33" w:rsidRDefault="003241E7" w:rsidP="002B1D94">
      <w:pPr>
        <w:rPr>
          <w:rFonts w:ascii="Arial" w:hAnsi="Arial" w:cs="Arial"/>
          <w:sz w:val="32"/>
          <w:szCs w:val="32"/>
        </w:rPr>
      </w:pPr>
      <w:r w:rsidRPr="00D86C33">
        <w:rPr>
          <w:rFonts w:ascii="Arial" w:hAnsi="Arial" w:cs="Arial"/>
          <w:sz w:val="32"/>
          <w:szCs w:val="32"/>
        </w:rPr>
        <w:t xml:space="preserve">Contact details will be stored on our </w:t>
      </w:r>
      <w:r w:rsidR="009E1555" w:rsidRPr="00D86C33">
        <w:rPr>
          <w:rFonts w:ascii="Arial" w:hAnsi="Arial" w:cs="Arial"/>
          <w:sz w:val="32"/>
          <w:szCs w:val="32"/>
        </w:rPr>
        <w:t xml:space="preserve">secure </w:t>
      </w:r>
      <w:r w:rsidRPr="00D86C33">
        <w:rPr>
          <w:rFonts w:ascii="Arial" w:hAnsi="Arial" w:cs="Arial"/>
          <w:sz w:val="32"/>
          <w:szCs w:val="32"/>
        </w:rPr>
        <w:t xml:space="preserve">CRM system. </w:t>
      </w:r>
    </w:p>
    <w:p w14:paraId="0F167928" w14:textId="77B313F9" w:rsidR="009E2E7C" w:rsidRDefault="009E2E7C" w:rsidP="002B1D94">
      <w:pPr>
        <w:rPr>
          <w:rFonts w:ascii="Arial" w:hAnsi="Arial" w:cs="Arial"/>
          <w:sz w:val="32"/>
        </w:rPr>
      </w:pPr>
      <w:r>
        <w:rPr>
          <w:rFonts w:ascii="Arial" w:hAnsi="Arial" w:cs="Arial"/>
          <w:sz w:val="32"/>
        </w:rPr>
        <w:t>For Credit/Debit card transactions once payment has been the taken, the data will be erased from our records. For future transactions payment details will be re-requested.</w:t>
      </w:r>
    </w:p>
    <w:p w14:paraId="3ADB7252" w14:textId="35A17D84" w:rsidR="002B1D94" w:rsidRDefault="009E2E7C" w:rsidP="002B1D94">
      <w:pPr>
        <w:rPr>
          <w:rFonts w:ascii="Arial" w:hAnsi="Arial" w:cs="Arial"/>
          <w:sz w:val="32"/>
        </w:rPr>
      </w:pPr>
      <w:r>
        <w:rPr>
          <w:rFonts w:ascii="Arial" w:hAnsi="Arial" w:cs="Arial"/>
          <w:sz w:val="32"/>
        </w:rPr>
        <w:t>T</w:t>
      </w:r>
      <w:r w:rsidR="002B1D94">
        <w:rPr>
          <w:rFonts w:ascii="Arial" w:hAnsi="Arial" w:cs="Arial"/>
          <w:sz w:val="32"/>
        </w:rPr>
        <w:t>his data</w:t>
      </w:r>
      <w:r>
        <w:rPr>
          <w:rFonts w:ascii="Arial" w:hAnsi="Arial" w:cs="Arial"/>
          <w:sz w:val="32"/>
        </w:rPr>
        <w:t xml:space="preserve"> is required</w:t>
      </w:r>
      <w:r w:rsidR="002B1D94">
        <w:rPr>
          <w:rFonts w:ascii="Arial" w:hAnsi="Arial" w:cs="Arial"/>
          <w:sz w:val="32"/>
        </w:rPr>
        <w:t xml:space="preserve"> to: </w:t>
      </w:r>
    </w:p>
    <w:p w14:paraId="0FBD8457" w14:textId="608FE470" w:rsidR="002B1D94" w:rsidRDefault="002B1D94" w:rsidP="002B1D94">
      <w:pPr>
        <w:pStyle w:val="ListParagraph"/>
        <w:numPr>
          <w:ilvl w:val="0"/>
          <w:numId w:val="3"/>
        </w:numPr>
        <w:rPr>
          <w:rFonts w:ascii="Arial" w:hAnsi="Arial" w:cs="Arial"/>
          <w:sz w:val="32"/>
        </w:rPr>
      </w:pPr>
      <w:r>
        <w:rPr>
          <w:rFonts w:ascii="Arial" w:hAnsi="Arial" w:cs="Arial"/>
          <w:sz w:val="32"/>
        </w:rPr>
        <w:t xml:space="preserve">Provide </w:t>
      </w:r>
      <w:r w:rsidR="003241E7">
        <w:rPr>
          <w:rFonts w:ascii="Arial" w:hAnsi="Arial" w:cs="Arial"/>
          <w:sz w:val="32"/>
        </w:rPr>
        <w:t>our services</w:t>
      </w:r>
      <w:r>
        <w:rPr>
          <w:rFonts w:ascii="Arial" w:hAnsi="Arial" w:cs="Arial"/>
          <w:sz w:val="32"/>
        </w:rPr>
        <w:t xml:space="preserve"> to a</w:t>
      </w:r>
      <w:r w:rsidR="003241E7">
        <w:rPr>
          <w:rFonts w:ascii="Arial" w:hAnsi="Arial" w:cs="Arial"/>
          <w:sz w:val="32"/>
        </w:rPr>
        <w:t xml:space="preserve"> </w:t>
      </w:r>
      <w:r>
        <w:rPr>
          <w:rFonts w:ascii="Arial" w:hAnsi="Arial" w:cs="Arial"/>
          <w:sz w:val="32"/>
        </w:rPr>
        <w:t>company</w:t>
      </w:r>
      <w:r w:rsidR="003241E7">
        <w:rPr>
          <w:rFonts w:ascii="Arial" w:hAnsi="Arial" w:cs="Arial"/>
          <w:sz w:val="32"/>
        </w:rPr>
        <w:t xml:space="preserve"> or individual;</w:t>
      </w:r>
    </w:p>
    <w:p w14:paraId="5F202979" w14:textId="0B3B81D8" w:rsidR="002B1D94" w:rsidRDefault="002B1D94" w:rsidP="005A2797">
      <w:pPr>
        <w:pStyle w:val="ListParagraph"/>
        <w:numPr>
          <w:ilvl w:val="0"/>
          <w:numId w:val="3"/>
        </w:numPr>
        <w:rPr>
          <w:rFonts w:ascii="Arial" w:hAnsi="Arial" w:cs="Arial"/>
          <w:sz w:val="32"/>
        </w:rPr>
      </w:pPr>
      <w:r>
        <w:rPr>
          <w:rFonts w:ascii="Arial" w:hAnsi="Arial" w:cs="Arial"/>
          <w:sz w:val="32"/>
        </w:rPr>
        <w:t xml:space="preserve">provide updates and details relevant to </w:t>
      </w:r>
      <w:r w:rsidR="003241E7">
        <w:rPr>
          <w:rFonts w:ascii="Arial" w:hAnsi="Arial" w:cs="Arial"/>
          <w:sz w:val="32"/>
        </w:rPr>
        <w:t>a purchase</w:t>
      </w:r>
      <w:r>
        <w:rPr>
          <w:rFonts w:ascii="Arial" w:hAnsi="Arial" w:cs="Arial"/>
          <w:sz w:val="32"/>
        </w:rPr>
        <w:t xml:space="preserve"> order</w:t>
      </w:r>
      <w:r w:rsidR="003241E7">
        <w:rPr>
          <w:rFonts w:ascii="Arial" w:hAnsi="Arial" w:cs="Arial"/>
          <w:sz w:val="32"/>
        </w:rPr>
        <w:t>;</w:t>
      </w:r>
    </w:p>
    <w:p w14:paraId="2205140B" w14:textId="7C905885" w:rsidR="002B1D94" w:rsidRPr="002B1D94" w:rsidRDefault="009E2E7C" w:rsidP="005A2797">
      <w:pPr>
        <w:pStyle w:val="ListParagraph"/>
        <w:numPr>
          <w:ilvl w:val="0"/>
          <w:numId w:val="3"/>
        </w:numPr>
        <w:rPr>
          <w:rFonts w:ascii="Arial" w:hAnsi="Arial" w:cs="Arial"/>
          <w:sz w:val="32"/>
        </w:rPr>
      </w:pPr>
      <w:r>
        <w:rPr>
          <w:rFonts w:ascii="Arial" w:hAnsi="Arial" w:cs="Arial"/>
          <w:sz w:val="32"/>
        </w:rPr>
        <w:t>For</w:t>
      </w:r>
      <w:r w:rsidR="002B1D94">
        <w:rPr>
          <w:rFonts w:ascii="Arial" w:hAnsi="Arial" w:cs="Arial"/>
          <w:sz w:val="32"/>
        </w:rPr>
        <w:t xml:space="preserve"> accounting purposes </w:t>
      </w:r>
    </w:p>
    <w:p w14:paraId="4AB79AD1" w14:textId="68806620" w:rsidR="0014124C" w:rsidRDefault="00D86C33" w:rsidP="005A2797">
      <w:pPr>
        <w:rPr>
          <w:rFonts w:ascii="Arial" w:hAnsi="Arial" w:cs="Arial"/>
          <w:sz w:val="32"/>
        </w:rPr>
      </w:pPr>
      <w:r>
        <w:rPr>
          <w:rFonts w:ascii="Arial" w:hAnsi="Arial" w:cs="Arial"/>
          <w:sz w:val="32"/>
        </w:rPr>
        <w:t>M&amp;M International UK Ltd</w:t>
      </w:r>
      <w:r>
        <w:rPr>
          <w:rFonts w:ascii="Arial" w:hAnsi="Arial" w:cs="Arial"/>
          <w:sz w:val="32"/>
        </w:rPr>
        <w:t xml:space="preserve">. </w:t>
      </w:r>
      <w:r w:rsidR="0014124C">
        <w:rPr>
          <w:rFonts w:ascii="Arial" w:hAnsi="Arial" w:cs="Arial"/>
          <w:sz w:val="32"/>
        </w:rPr>
        <w:t>WILL NEVER USE INFORMATION FOR MARKETING PURPOSES WITHOUT EXPLICIT CONSENT OR OPT-IN.</w:t>
      </w:r>
    </w:p>
    <w:p w14:paraId="2F299ED6" w14:textId="05119B3D" w:rsidR="009E1555" w:rsidRDefault="009E1555" w:rsidP="005A2797">
      <w:pPr>
        <w:rPr>
          <w:rFonts w:ascii="Arial" w:hAnsi="Arial" w:cs="Arial"/>
          <w:sz w:val="32"/>
        </w:rPr>
      </w:pPr>
      <w:r>
        <w:rPr>
          <w:rFonts w:ascii="Arial" w:hAnsi="Arial" w:cs="Arial"/>
          <w:sz w:val="32"/>
        </w:rPr>
        <w:t xml:space="preserve">We have a lawful basis for processing this data because an individual has </w:t>
      </w:r>
      <w:r w:rsidR="003A6B86">
        <w:rPr>
          <w:rFonts w:ascii="Arial" w:hAnsi="Arial" w:cs="Arial"/>
          <w:sz w:val="32"/>
        </w:rPr>
        <w:t>initiated contact with us</w:t>
      </w:r>
      <w:r>
        <w:rPr>
          <w:rFonts w:ascii="Arial" w:hAnsi="Arial" w:cs="Arial"/>
          <w:sz w:val="32"/>
        </w:rPr>
        <w:t xml:space="preserve"> for </w:t>
      </w:r>
      <w:r w:rsidR="003A6B86">
        <w:rPr>
          <w:rFonts w:ascii="Arial" w:hAnsi="Arial" w:cs="Arial"/>
          <w:sz w:val="32"/>
        </w:rPr>
        <w:t>our services,</w:t>
      </w:r>
      <w:r>
        <w:rPr>
          <w:rFonts w:ascii="Arial" w:hAnsi="Arial" w:cs="Arial"/>
          <w:sz w:val="32"/>
        </w:rPr>
        <w:t xml:space="preserve"> as </w:t>
      </w:r>
      <w:r w:rsidR="003A6B86">
        <w:rPr>
          <w:rFonts w:ascii="Arial" w:hAnsi="Arial" w:cs="Arial"/>
          <w:sz w:val="32"/>
        </w:rPr>
        <w:t>the</w:t>
      </w:r>
      <w:r>
        <w:rPr>
          <w:rFonts w:ascii="Arial" w:hAnsi="Arial" w:cs="Arial"/>
          <w:sz w:val="32"/>
        </w:rPr>
        <w:t xml:space="preserve"> first step of a potential contract.</w:t>
      </w:r>
      <w:r w:rsidR="005365A5">
        <w:rPr>
          <w:rFonts w:ascii="Arial" w:hAnsi="Arial" w:cs="Arial"/>
          <w:sz w:val="32"/>
        </w:rPr>
        <w:t xml:space="preserve">                                                                                                  </w:t>
      </w:r>
      <w:r>
        <w:rPr>
          <w:rFonts w:ascii="Arial" w:hAnsi="Arial" w:cs="Arial"/>
          <w:sz w:val="32"/>
        </w:rPr>
        <w:t>This means our data processing practices are lawful under a ‘contract’ basis.</w:t>
      </w:r>
    </w:p>
    <w:p w14:paraId="6C8C0CF7" w14:textId="66FD3D76" w:rsidR="00B40D81" w:rsidRPr="009E1FA9" w:rsidRDefault="00B40D81" w:rsidP="005A2797">
      <w:pPr>
        <w:rPr>
          <w:rFonts w:ascii="Arial" w:hAnsi="Arial" w:cs="Arial"/>
          <w:b/>
          <w:sz w:val="32"/>
        </w:rPr>
      </w:pPr>
      <w:r w:rsidRPr="009E1FA9">
        <w:rPr>
          <w:rFonts w:ascii="Arial" w:hAnsi="Arial" w:cs="Arial"/>
          <w:b/>
          <w:sz w:val="32"/>
        </w:rPr>
        <w:t xml:space="preserve">Data retention: </w:t>
      </w:r>
    </w:p>
    <w:p w14:paraId="59021F00" w14:textId="24BB4477" w:rsidR="00B40D81" w:rsidRDefault="00B40D81" w:rsidP="005A2797">
      <w:pPr>
        <w:rPr>
          <w:rFonts w:ascii="Arial" w:hAnsi="Arial" w:cs="Arial"/>
          <w:sz w:val="32"/>
        </w:rPr>
      </w:pPr>
      <w:r>
        <w:rPr>
          <w:rFonts w:ascii="Arial" w:hAnsi="Arial" w:cs="Arial"/>
          <w:sz w:val="32"/>
        </w:rPr>
        <w:t xml:space="preserve">In compliance with HMRC recommendations, our records are </w:t>
      </w:r>
      <w:r w:rsidR="003A6B86">
        <w:rPr>
          <w:rFonts w:ascii="Arial" w:hAnsi="Arial" w:cs="Arial"/>
          <w:sz w:val="32"/>
        </w:rPr>
        <w:t>retained</w:t>
      </w:r>
      <w:r w:rsidR="00C511F4">
        <w:rPr>
          <w:rFonts w:ascii="Arial" w:hAnsi="Arial" w:cs="Arial"/>
          <w:sz w:val="32"/>
        </w:rPr>
        <w:t xml:space="preserve"> </w:t>
      </w:r>
      <w:r>
        <w:rPr>
          <w:rFonts w:ascii="Arial" w:hAnsi="Arial" w:cs="Arial"/>
          <w:sz w:val="32"/>
        </w:rPr>
        <w:t xml:space="preserve">for a period of </w:t>
      </w:r>
      <w:r w:rsidR="00C511F4">
        <w:rPr>
          <w:rFonts w:ascii="Arial" w:hAnsi="Arial" w:cs="Arial"/>
          <w:sz w:val="32"/>
        </w:rPr>
        <w:t>7 years (</w:t>
      </w:r>
      <w:r>
        <w:rPr>
          <w:rFonts w:ascii="Arial" w:hAnsi="Arial" w:cs="Arial"/>
          <w:sz w:val="32"/>
        </w:rPr>
        <w:t>6 years + current</w:t>
      </w:r>
      <w:r w:rsidR="00C511F4">
        <w:rPr>
          <w:rFonts w:ascii="Arial" w:hAnsi="Arial" w:cs="Arial"/>
          <w:sz w:val="32"/>
        </w:rPr>
        <w:t>)</w:t>
      </w:r>
      <w:r>
        <w:rPr>
          <w:rFonts w:ascii="Arial" w:hAnsi="Arial" w:cs="Arial"/>
          <w:sz w:val="32"/>
        </w:rPr>
        <w:t>.</w:t>
      </w:r>
      <w:r w:rsidR="00C511F4">
        <w:rPr>
          <w:rFonts w:ascii="Arial" w:hAnsi="Arial" w:cs="Arial"/>
          <w:sz w:val="32"/>
        </w:rPr>
        <w:t xml:space="preserve"> </w:t>
      </w:r>
      <w:r>
        <w:rPr>
          <w:rFonts w:ascii="Arial" w:hAnsi="Arial" w:cs="Arial"/>
          <w:sz w:val="32"/>
        </w:rPr>
        <w:t>These records are used for accounting</w:t>
      </w:r>
      <w:r w:rsidR="00C511F4">
        <w:rPr>
          <w:rFonts w:ascii="Arial" w:hAnsi="Arial" w:cs="Arial"/>
          <w:sz w:val="32"/>
        </w:rPr>
        <w:t xml:space="preserve"> and sales</w:t>
      </w:r>
      <w:r>
        <w:rPr>
          <w:rFonts w:ascii="Arial" w:hAnsi="Arial" w:cs="Arial"/>
          <w:sz w:val="32"/>
        </w:rPr>
        <w:t xml:space="preserve"> purposes</w:t>
      </w:r>
      <w:r w:rsidR="00C511F4">
        <w:rPr>
          <w:rFonts w:ascii="Arial" w:hAnsi="Arial" w:cs="Arial"/>
          <w:sz w:val="32"/>
        </w:rPr>
        <w:t xml:space="preserve">. The documents </w:t>
      </w:r>
      <w:r>
        <w:rPr>
          <w:rFonts w:ascii="Arial" w:hAnsi="Arial" w:cs="Arial"/>
          <w:sz w:val="32"/>
        </w:rPr>
        <w:t xml:space="preserve">may contain </w:t>
      </w:r>
      <w:r w:rsidR="00C511F4">
        <w:rPr>
          <w:rFonts w:ascii="Arial" w:hAnsi="Arial" w:cs="Arial"/>
          <w:sz w:val="32"/>
        </w:rPr>
        <w:t>relevant personal data</w:t>
      </w:r>
      <w:r>
        <w:rPr>
          <w:rFonts w:ascii="Arial" w:hAnsi="Arial" w:cs="Arial"/>
          <w:sz w:val="32"/>
        </w:rPr>
        <w:t xml:space="preserve"> relating to</w:t>
      </w:r>
      <w:r w:rsidR="00C511F4">
        <w:rPr>
          <w:rFonts w:ascii="Arial" w:hAnsi="Arial" w:cs="Arial"/>
          <w:sz w:val="32"/>
        </w:rPr>
        <w:t xml:space="preserve"> previous transactions and trading history</w:t>
      </w:r>
      <w:r>
        <w:rPr>
          <w:rFonts w:ascii="Arial" w:hAnsi="Arial" w:cs="Arial"/>
          <w:sz w:val="32"/>
        </w:rPr>
        <w:t xml:space="preserve">. </w:t>
      </w:r>
    </w:p>
    <w:p w14:paraId="0FF4BAD1" w14:textId="77EDE5FB" w:rsidR="006748B7" w:rsidRPr="006748B7" w:rsidRDefault="006748B7" w:rsidP="006748B7">
      <w:pPr>
        <w:pStyle w:val="ListParagraph"/>
        <w:numPr>
          <w:ilvl w:val="0"/>
          <w:numId w:val="5"/>
        </w:numPr>
        <w:rPr>
          <w:rFonts w:ascii="Arial" w:hAnsi="Arial" w:cs="Arial"/>
          <w:b/>
          <w:sz w:val="44"/>
        </w:rPr>
      </w:pPr>
      <w:r w:rsidRPr="006748B7">
        <w:rPr>
          <w:rFonts w:ascii="Arial" w:hAnsi="Arial" w:cs="Arial"/>
          <w:b/>
          <w:sz w:val="32"/>
        </w:rPr>
        <w:t>Our use of cookies and other information gathering technologies</w:t>
      </w:r>
    </w:p>
    <w:p w14:paraId="7443C8F9" w14:textId="2B5C2BF7" w:rsidR="006748B7" w:rsidRDefault="006748B7" w:rsidP="006748B7">
      <w:pPr>
        <w:rPr>
          <w:rFonts w:ascii="Arial" w:hAnsi="Arial" w:cs="Arial"/>
          <w:sz w:val="32"/>
        </w:rPr>
      </w:pPr>
      <w:r>
        <w:rPr>
          <w:rFonts w:ascii="Arial" w:hAnsi="Arial" w:cs="Arial"/>
          <w:sz w:val="32"/>
        </w:rPr>
        <w:t xml:space="preserve">In compliance with GDPR we will be asking for consent from website visitors for the use of analytics tracking and cookies. </w:t>
      </w:r>
    </w:p>
    <w:p w14:paraId="4BB985CF" w14:textId="459569C8" w:rsidR="009C47A3" w:rsidRPr="009C47A3" w:rsidRDefault="009C47A3" w:rsidP="006748B7">
      <w:pPr>
        <w:rPr>
          <w:rFonts w:ascii="Arial" w:hAnsi="Arial" w:cs="Arial"/>
          <w:sz w:val="32"/>
        </w:rPr>
      </w:pPr>
      <w:r>
        <w:rPr>
          <w:rFonts w:ascii="Arial" w:hAnsi="Arial" w:cs="Arial"/>
          <w:sz w:val="32"/>
        </w:rPr>
        <w:t>(Cookie – a Cookie is a small file that is stored on your computers hard drive and by themselves cannot be used to discover the identity of a user. The information collected by cookies is only 1</w:t>
      </w:r>
      <w:r w:rsidRPr="009C47A3">
        <w:rPr>
          <w:rFonts w:ascii="Arial" w:hAnsi="Arial" w:cs="Arial"/>
          <w:sz w:val="32"/>
          <w:vertAlign w:val="superscript"/>
        </w:rPr>
        <w:t>st</w:t>
      </w:r>
      <w:r>
        <w:rPr>
          <w:rFonts w:ascii="Arial" w:hAnsi="Arial" w:cs="Arial"/>
          <w:sz w:val="32"/>
        </w:rPr>
        <w:t xml:space="preserve"> level information such as the part of your email address after the @ symbol; </w:t>
      </w:r>
      <w:r w:rsidR="00B71E7C">
        <w:rPr>
          <w:rFonts w:ascii="Arial" w:hAnsi="Arial" w:cs="Arial"/>
          <w:sz w:val="32"/>
        </w:rPr>
        <w:t>e.g.</w:t>
      </w:r>
      <w:r>
        <w:rPr>
          <w:rFonts w:ascii="Arial" w:hAnsi="Arial" w:cs="Arial"/>
          <w:sz w:val="32"/>
        </w:rPr>
        <w:t xml:space="preserve"> the ‘</w:t>
      </w:r>
      <w:r w:rsidRPr="009C47A3">
        <w:rPr>
          <w:rFonts w:ascii="Arial" w:hAnsi="Arial" w:cs="Arial"/>
          <w:i/>
          <w:sz w:val="32"/>
        </w:rPr>
        <w:t>gmail.com</w:t>
      </w:r>
      <w:r>
        <w:rPr>
          <w:rFonts w:ascii="Arial" w:hAnsi="Arial" w:cs="Arial"/>
          <w:sz w:val="32"/>
        </w:rPr>
        <w:t>’ part of ‘</w:t>
      </w:r>
      <w:r w:rsidRPr="009C47A3">
        <w:rPr>
          <w:rFonts w:ascii="Arial" w:hAnsi="Arial" w:cs="Arial"/>
          <w:i/>
          <w:sz w:val="32"/>
        </w:rPr>
        <w:t>example@gmail.com’</w:t>
      </w:r>
      <w:r>
        <w:rPr>
          <w:rFonts w:ascii="Arial" w:hAnsi="Arial" w:cs="Arial"/>
          <w:i/>
          <w:sz w:val="32"/>
        </w:rPr>
        <w:t xml:space="preserve">. </w:t>
      </w:r>
      <w:r>
        <w:rPr>
          <w:rFonts w:ascii="Arial" w:hAnsi="Arial" w:cs="Arial"/>
          <w:sz w:val="32"/>
        </w:rPr>
        <w:t>Cookies DO NOT damage your computer and your browser will have specific settings for notification and acceptance of cookies. This can be used to notify you and you can decide if you want to receive a Cookie or not.)</w:t>
      </w:r>
    </w:p>
    <w:p w14:paraId="2D16C45E" w14:textId="1B613AEB" w:rsidR="006748B7" w:rsidRDefault="00C511F4" w:rsidP="006748B7">
      <w:pPr>
        <w:rPr>
          <w:rFonts w:ascii="Arial" w:hAnsi="Arial" w:cs="Arial"/>
          <w:sz w:val="32"/>
        </w:rPr>
      </w:pPr>
      <w:r>
        <w:rPr>
          <w:rFonts w:ascii="Arial" w:hAnsi="Arial" w:cs="Arial"/>
          <w:sz w:val="32"/>
        </w:rPr>
        <w:t>This consent will be asked for in the form of a constant pop-up which will talk through what the cookie does and the tracking that will occur</w:t>
      </w:r>
      <w:r w:rsidR="005365A5">
        <w:rPr>
          <w:rFonts w:ascii="Arial" w:hAnsi="Arial" w:cs="Arial"/>
          <w:sz w:val="32"/>
        </w:rPr>
        <w:t xml:space="preserve">. </w:t>
      </w:r>
      <w:r w:rsidR="006748B7">
        <w:rPr>
          <w:rFonts w:ascii="Arial" w:hAnsi="Arial" w:cs="Arial"/>
          <w:sz w:val="32"/>
        </w:rPr>
        <w:t xml:space="preserve">If consent is not given or updated by the user, NO COOKIES WILL BE </w:t>
      </w:r>
      <w:r w:rsidR="001003E5">
        <w:rPr>
          <w:rFonts w:ascii="Arial" w:hAnsi="Arial" w:cs="Arial"/>
          <w:sz w:val="32"/>
        </w:rPr>
        <w:t>DOWNLOADED,</w:t>
      </w:r>
      <w:r w:rsidR="006748B7">
        <w:rPr>
          <w:rFonts w:ascii="Arial" w:hAnsi="Arial" w:cs="Arial"/>
          <w:sz w:val="32"/>
        </w:rPr>
        <w:t xml:space="preserve"> AND</w:t>
      </w:r>
      <w:r w:rsidR="009C47A3">
        <w:rPr>
          <w:rFonts w:ascii="Arial" w:hAnsi="Arial" w:cs="Arial"/>
          <w:sz w:val="32"/>
        </w:rPr>
        <w:t xml:space="preserve"> ANALYTIC </w:t>
      </w:r>
      <w:r w:rsidR="006748B7">
        <w:rPr>
          <w:rFonts w:ascii="Arial" w:hAnsi="Arial" w:cs="Arial"/>
          <w:sz w:val="32"/>
        </w:rPr>
        <w:t>TRACKING WILL NOT OCCUR.</w:t>
      </w:r>
    </w:p>
    <w:p w14:paraId="787AD4F9" w14:textId="43834E3C" w:rsidR="006748B7" w:rsidRDefault="005365A5" w:rsidP="005365A5">
      <w:pPr>
        <w:spacing w:before="100" w:beforeAutospacing="1" w:after="100" w:afterAutospacing="1" w:line="240" w:lineRule="auto"/>
        <w:rPr>
          <w:rFonts w:ascii="Arial" w:hAnsi="Arial" w:cs="Arial"/>
          <w:sz w:val="32"/>
        </w:rPr>
      </w:pPr>
      <w:r w:rsidRPr="005365A5">
        <w:rPr>
          <w:rFonts w:ascii="Arial" w:hAnsi="Arial" w:cs="Arial"/>
          <w:sz w:val="32"/>
        </w:rPr>
        <w:t>T</w:t>
      </w:r>
      <w:r w:rsidR="006748B7" w:rsidRPr="005365A5">
        <w:rPr>
          <w:rFonts w:ascii="Arial" w:hAnsi="Arial" w:cs="Arial"/>
          <w:sz w:val="32"/>
        </w:rPr>
        <w:t xml:space="preserve">racking is used to determine which pages a user views or which browser a </w:t>
      </w:r>
      <w:r>
        <w:rPr>
          <w:rFonts w:ascii="Arial" w:hAnsi="Arial" w:cs="Arial"/>
          <w:sz w:val="32"/>
        </w:rPr>
        <w:t>user</w:t>
      </w:r>
      <w:r w:rsidR="006748B7" w:rsidRPr="005365A5">
        <w:rPr>
          <w:rFonts w:ascii="Arial" w:hAnsi="Arial" w:cs="Arial"/>
          <w:sz w:val="32"/>
        </w:rPr>
        <w:t xml:space="preserve"> is using</w:t>
      </w:r>
      <w:r>
        <w:rPr>
          <w:rFonts w:ascii="Arial" w:hAnsi="Arial" w:cs="Arial"/>
          <w:sz w:val="32"/>
        </w:rPr>
        <w:t xml:space="preserve">. It will also identify the technical and device specific information regarding the </w:t>
      </w:r>
      <w:r w:rsidR="00B71E7C">
        <w:rPr>
          <w:rFonts w:ascii="Arial" w:hAnsi="Arial" w:cs="Arial"/>
          <w:sz w:val="32"/>
        </w:rPr>
        <w:t>user’s</w:t>
      </w:r>
      <w:r>
        <w:rPr>
          <w:rFonts w:ascii="Arial" w:hAnsi="Arial" w:cs="Arial"/>
          <w:sz w:val="32"/>
        </w:rPr>
        <w:t xml:space="preserve"> hardware. </w:t>
      </w:r>
      <w:r w:rsidR="006748B7">
        <w:rPr>
          <w:rFonts w:ascii="Arial" w:hAnsi="Arial" w:cs="Arial"/>
          <w:sz w:val="32"/>
        </w:rPr>
        <w:t xml:space="preserve">This does not identify </w:t>
      </w:r>
      <w:r>
        <w:rPr>
          <w:rFonts w:ascii="Arial" w:hAnsi="Arial" w:cs="Arial"/>
          <w:sz w:val="32"/>
        </w:rPr>
        <w:t>the user</w:t>
      </w:r>
      <w:r w:rsidR="006748B7">
        <w:rPr>
          <w:rFonts w:ascii="Arial" w:hAnsi="Arial" w:cs="Arial"/>
          <w:sz w:val="32"/>
        </w:rPr>
        <w:t xml:space="preserve"> personally, but simply enables us to compile statistics about our </w:t>
      </w:r>
      <w:r>
        <w:rPr>
          <w:rFonts w:ascii="Arial" w:hAnsi="Arial" w:cs="Arial"/>
          <w:sz w:val="32"/>
        </w:rPr>
        <w:t>users</w:t>
      </w:r>
      <w:r w:rsidR="006748B7">
        <w:rPr>
          <w:rFonts w:ascii="Arial" w:hAnsi="Arial" w:cs="Arial"/>
          <w:sz w:val="32"/>
        </w:rPr>
        <w:t xml:space="preserve"> and their use of our website.</w:t>
      </w:r>
      <w:r>
        <w:rPr>
          <w:rFonts w:ascii="Arial" w:hAnsi="Arial" w:cs="Arial"/>
          <w:sz w:val="32"/>
        </w:rPr>
        <w:t xml:space="preserve">                                                                    </w:t>
      </w:r>
      <w:r w:rsidR="006748B7">
        <w:rPr>
          <w:rFonts w:ascii="Arial" w:hAnsi="Arial" w:cs="Arial"/>
          <w:sz w:val="32"/>
        </w:rPr>
        <w:t>We use this anonymous data to improve the content and functionality of our website and to be better understand our</w:t>
      </w:r>
      <w:r>
        <w:rPr>
          <w:rFonts w:ascii="Arial" w:hAnsi="Arial" w:cs="Arial"/>
          <w:sz w:val="32"/>
        </w:rPr>
        <w:t xml:space="preserve"> user</w:t>
      </w:r>
      <w:r w:rsidR="006748B7">
        <w:rPr>
          <w:rFonts w:ascii="Arial" w:hAnsi="Arial" w:cs="Arial"/>
          <w:sz w:val="32"/>
        </w:rPr>
        <w:t>s</w:t>
      </w:r>
      <w:r>
        <w:rPr>
          <w:rFonts w:ascii="Arial" w:hAnsi="Arial" w:cs="Arial"/>
          <w:sz w:val="32"/>
        </w:rPr>
        <w:t xml:space="preserve"> </w:t>
      </w:r>
      <w:r w:rsidR="006748B7">
        <w:rPr>
          <w:rFonts w:ascii="Arial" w:hAnsi="Arial" w:cs="Arial"/>
          <w:sz w:val="32"/>
        </w:rPr>
        <w:t>and to improve the services we offer.</w:t>
      </w:r>
    </w:p>
    <w:p w14:paraId="56C59A5A" w14:textId="24180506" w:rsidR="009C47A3" w:rsidRPr="00087E46" w:rsidRDefault="00087E46" w:rsidP="00087E46">
      <w:pPr>
        <w:pStyle w:val="ListParagraph"/>
        <w:numPr>
          <w:ilvl w:val="0"/>
          <w:numId w:val="5"/>
        </w:numPr>
        <w:rPr>
          <w:rFonts w:ascii="Arial" w:hAnsi="Arial" w:cs="Arial"/>
          <w:b/>
          <w:sz w:val="32"/>
        </w:rPr>
      </w:pPr>
      <w:r w:rsidRPr="00087E46">
        <w:rPr>
          <w:rFonts w:ascii="Arial" w:hAnsi="Arial" w:cs="Arial"/>
          <w:b/>
          <w:sz w:val="32"/>
        </w:rPr>
        <w:t>How we protect your information</w:t>
      </w:r>
    </w:p>
    <w:p w14:paraId="7BD7A2F3" w14:textId="77777777" w:rsidR="005365A5" w:rsidRDefault="009E1555" w:rsidP="00087E46">
      <w:pPr>
        <w:rPr>
          <w:rFonts w:ascii="Arial" w:hAnsi="Arial" w:cs="Arial"/>
          <w:sz w:val="32"/>
        </w:rPr>
      </w:pPr>
      <w:r w:rsidRPr="009E1555">
        <w:rPr>
          <w:rFonts w:ascii="Arial" w:hAnsi="Arial" w:cs="Arial"/>
          <w:sz w:val="32"/>
        </w:rPr>
        <w:t>We use the latest internet and computer security to provide a safe environment for our stored data.</w:t>
      </w:r>
      <w:r>
        <w:rPr>
          <w:rFonts w:ascii="Arial" w:hAnsi="Arial" w:cs="Arial"/>
          <w:sz w:val="32"/>
        </w:rPr>
        <w:br/>
      </w:r>
      <w:r w:rsidR="00A70481">
        <w:rPr>
          <w:rFonts w:ascii="Arial" w:hAnsi="Arial" w:cs="Arial"/>
          <w:sz w:val="32"/>
        </w:rPr>
        <w:t>We do not share, sell or distribute your personal data with unrelated third parties.</w:t>
      </w:r>
    </w:p>
    <w:p w14:paraId="2BCC9A8D" w14:textId="4D5762DF" w:rsidR="00B40D81" w:rsidRDefault="005365A5" w:rsidP="00087E46">
      <w:pPr>
        <w:rPr>
          <w:rFonts w:ascii="Arial" w:hAnsi="Arial" w:cs="Arial"/>
          <w:sz w:val="32"/>
        </w:rPr>
      </w:pPr>
      <w:r>
        <w:rPr>
          <w:rFonts w:ascii="Arial" w:hAnsi="Arial" w:cs="Arial"/>
          <w:sz w:val="32"/>
        </w:rPr>
        <w:t>U</w:t>
      </w:r>
      <w:r w:rsidR="008C6AFC">
        <w:rPr>
          <w:rFonts w:ascii="Arial" w:hAnsi="Arial" w:cs="Arial"/>
          <w:sz w:val="32"/>
        </w:rPr>
        <w:t>nder circumstances such as; to comply with legal requirements, for the administration of justice, to protect your vital interests, to protect the security or integrity of our databases or this website, to take precautions against legal liability or in the event of our sale, merger, reorganisation, dissolution or similar event, we may have to move your data.</w:t>
      </w:r>
      <w:r>
        <w:rPr>
          <w:rFonts w:ascii="Arial" w:hAnsi="Arial" w:cs="Arial"/>
          <w:sz w:val="32"/>
        </w:rPr>
        <w:t xml:space="preserve"> </w:t>
      </w:r>
      <w:r w:rsidR="008C6AFC">
        <w:rPr>
          <w:rFonts w:ascii="Arial" w:hAnsi="Arial" w:cs="Arial"/>
          <w:sz w:val="32"/>
        </w:rPr>
        <w:t>In an</w:t>
      </w:r>
      <w:r w:rsidR="003A6B86">
        <w:rPr>
          <w:rFonts w:ascii="Arial" w:hAnsi="Arial" w:cs="Arial"/>
          <w:sz w:val="32"/>
        </w:rPr>
        <w:t>y</w:t>
      </w:r>
      <w:r w:rsidR="008C6AFC">
        <w:rPr>
          <w:rFonts w:ascii="Arial" w:hAnsi="Arial" w:cs="Arial"/>
          <w:sz w:val="32"/>
        </w:rPr>
        <w:t xml:space="preserve"> event such as this, you will be notified of any movement of your personal data.</w:t>
      </w:r>
    </w:p>
    <w:p w14:paraId="656B0EE5" w14:textId="2C78E871" w:rsidR="008C6AFC" w:rsidRDefault="00B40D81" w:rsidP="00B40D81">
      <w:pPr>
        <w:ind w:left="360"/>
        <w:rPr>
          <w:rFonts w:ascii="Arial" w:hAnsi="Arial" w:cs="Arial"/>
          <w:b/>
          <w:sz w:val="32"/>
        </w:rPr>
      </w:pPr>
      <w:r>
        <w:rPr>
          <w:rFonts w:ascii="Arial" w:hAnsi="Arial" w:cs="Arial"/>
          <w:b/>
          <w:sz w:val="32"/>
        </w:rPr>
        <w:t>4.</w:t>
      </w:r>
      <w:r w:rsidR="008879E6" w:rsidRPr="00B40D81">
        <w:rPr>
          <w:rFonts w:ascii="Arial" w:hAnsi="Arial" w:cs="Arial"/>
          <w:b/>
          <w:sz w:val="32"/>
        </w:rPr>
        <w:t>Your rights</w:t>
      </w:r>
    </w:p>
    <w:p w14:paraId="2E79FFD0" w14:textId="56D6CE30" w:rsidR="005365A5" w:rsidRPr="005365A5" w:rsidRDefault="005365A5" w:rsidP="005365A5">
      <w:pPr>
        <w:rPr>
          <w:rFonts w:ascii="Arial" w:hAnsi="Arial" w:cs="Arial"/>
          <w:sz w:val="32"/>
        </w:rPr>
      </w:pPr>
      <w:r w:rsidRPr="005365A5">
        <w:rPr>
          <w:rFonts w:ascii="Arial" w:hAnsi="Arial" w:cs="Arial"/>
          <w:sz w:val="32"/>
        </w:rPr>
        <w:t>Under the GDPR regulation individuals have the following:</w:t>
      </w:r>
    </w:p>
    <w:p w14:paraId="2B0BD3C6" w14:textId="77777777" w:rsidR="008879E6" w:rsidRPr="008879E6" w:rsidRDefault="008879E6" w:rsidP="008879E6">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000000"/>
          <w:sz w:val="32"/>
          <w:szCs w:val="23"/>
          <w:lang w:eastAsia="en-GB"/>
        </w:rPr>
      </w:pPr>
      <w:r w:rsidRPr="008879E6">
        <w:rPr>
          <w:rFonts w:ascii="Arial" w:eastAsia="Times New Roman" w:hAnsi="Arial" w:cs="Arial"/>
          <w:color w:val="000000"/>
          <w:sz w:val="32"/>
          <w:szCs w:val="23"/>
          <w:lang w:eastAsia="en-GB"/>
        </w:rPr>
        <w:t>The right to be informed</w:t>
      </w:r>
    </w:p>
    <w:p w14:paraId="7FC81EAE" w14:textId="77777777" w:rsidR="008879E6" w:rsidRPr="008879E6" w:rsidRDefault="008879E6" w:rsidP="008879E6">
      <w:pPr>
        <w:pStyle w:val="ListParagraph"/>
        <w:numPr>
          <w:ilvl w:val="0"/>
          <w:numId w:val="8"/>
        </w:numPr>
        <w:shd w:val="clear" w:color="auto" w:fill="FFFFFF"/>
        <w:spacing w:before="120" w:after="100" w:afterAutospacing="1" w:line="240" w:lineRule="auto"/>
        <w:rPr>
          <w:rFonts w:ascii="Arial" w:eastAsia="Times New Roman" w:hAnsi="Arial" w:cs="Arial"/>
          <w:color w:val="000000"/>
          <w:sz w:val="32"/>
          <w:szCs w:val="23"/>
          <w:lang w:eastAsia="en-GB"/>
        </w:rPr>
      </w:pPr>
      <w:r w:rsidRPr="008879E6">
        <w:rPr>
          <w:rFonts w:ascii="Arial" w:eastAsia="Times New Roman" w:hAnsi="Arial" w:cs="Arial"/>
          <w:color w:val="000000"/>
          <w:sz w:val="32"/>
          <w:szCs w:val="23"/>
          <w:lang w:eastAsia="en-GB"/>
        </w:rPr>
        <w:t>The right of access</w:t>
      </w:r>
    </w:p>
    <w:p w14:paraId="3B4DEB8D" w14:textId="77777777" w:rsidR="008879E6" w:rsidRPr="008879E6" w:rsidRDefault="008879E6" w:rsidP="008879E6">
      <w:pPr>
        <w:pStyle w:val="ListParagraph"/>
        <w:numPr>
          <w:ilvl w:val="0"/>
          <w:numId w:val="8"/>
        </w:numPr>
        <w:shd w:val="clear" w:color="auto" w:fill="FFFFFF"/>
        <w:spacing w:before="120" w:after="100" w:afterAutospacing="1" w:line="240" w:lineRule="auto"/>
        <w:rPr>
          <w:rFonts w:ascii="Arial" w:eastAsia="Times New Roman" w:hAnsi="Arial" w:cs="Arial"/>
          <w:color w:val="000000"/>
          <w:sz w:val="32"/>
          <w:szCs w:val="23"/>
          <w:lang w:eastAsia="en-GB"/>
        </w:rPr>
      </w:pPr>
      <w:r w:rsidRPr="008879E6">
        <w:rPr>
          <w:rFonts w:ascii="Arial" w:eastAsia="Times New Roman" w:hAnsi="Arial" w:cs="Arial"/>
          <w:color w:val="000000"/>
          <w:sz w:val="32"/>
          <w:szCs w:val="23"/>
          <w:lang w:eastAsia="en-GB"/>
        </w:rPr>
        <w:t>The right to rectification</w:t>
      </w:r>
    </w:p>
    <w:p w14:paraId="37526141" w14:textId="77777777" w:rsidR="008879E6" w:rsidRPr="008879E6" w:rsidRDefault="008879E6" w:rsidP="008879E6">
      <w:pPr>
        <w:pStyle w:val="ListParagraph"/>
        <w:numPr>
          <w:ilvl w:val="0"/>
          <w:numId w:val="8"/>
        </w:numPr>
        <w:shd w:val="clear" w:color="auto" w:fill="FFFFFF"/>
        <w:spacing w:before="120" w:after="100" w:afterAutospacing="1" w:line="240" w:lineRule="auto"/>
        <w:rPr>
          <w:rFonts w:ascii="Arial" w:eastAsia="Times New Roman" w:hAnsi="Arial" w:cs="Arial"/>
          <w:color w:val="000000"/>
          <w:sz w:val="32"/>
          <w:szCs w:val="23"/>
          <w:lang w:eastAsia="en-GB"/>
        </w:rPr>
      </w:pPr>
      <w:r w:rsidRPr="008879E6">
        <w:rPr>
          <w:rFonts w:ascii="Arial" w:eastAsia="Times New Roman" w:hAnsi="Arial" w:cs="Arial"/>
          <w:color w:val="000000"/>
          <w:sz w:val="32"/>
          <w:szCs w:val="23"/>
          <w:lang w:eastAsia="en-GB"/>
        </w:rPr>
        <w:t>The right to erasure</w:t>
      </w:r>
    </w:p>
    <w:p w14:paraId="6E69DD11" w14:textId="77777777" w:rsidR="008879E6" w:rsidRPr="008879E6" w:rsidRDefault="008879E6" w:rsidP="008879E6">
      <w:pPr>
        <w:pStyle w:val="ListParagraph"/>
        <w:numPr>
          <w:ilvl w:val="0"/>
          <w:numId w:val="8"/>
        </w:numPr>
        <w:shd w:val="clear" w:color="auto" w:fill="FFFFFF"/>
        <w:spacing w:before="120" w:after="100" w:afterAutospacing="1" w:line="240" w:lineRule="auto"/>
        <w:rPr>
          <w:rFonts w:ascii="Arial" w:eastAsia="Times New Roman" w:hAnsi="Arial" w:cs="Arial"/>
          <w:color w:val="000000"/>
          <w:sz w:val="32"/>
          <w:szCs w:val="23"/>
          <w:lang w:eastAsia="en-GB"/>
        </w:rPr>
      </w:pPr>
      <w:r w:rsidRPr="008879E6">
        <w:rPr>
          <w:rFonts w:ascii="Arial" w:eastAsia="Times New Roman" w:hAnsi="Arial" w:cs="Arial"/>
          <w:color w:val="000000"/>
          <w:sz w:val="32"/>
          <w:szCs w:val="23"/>
          <w:lang w:eastAsia="en-GB"/>
        </w:rPr>
        <w:t>The right to restrict processing</w:t>
      </w:r>
    </w:p>
    <w:p w14:paraId="6E52C8F0" w14:textId="77777777" w:rsidR="008879E6" w:rsidRPr="008879E6" w:rsidRDefault="008879E6" w:rsidP="008879E6">
      <w:pPr>
        <w:pStyle w:val="ListParagraph"/>
        <w:numPr>
          <w:ilvl w:val="0"/>
          <w:numId w:val="8"/>
        </w:numPr>
        <w:shd w:val="clear" w:color="auto" w:fill="FFFFFF"/>
        <w:spacing w:before="120" w:after="100" w:afterAutospacing="1" w:line="240" w:lineRule="auto"/>
        <w:rPr>
          <w:rFonts w:ascii="Arial" w:eastAsia="Times New Roman" w:hAnsi="Arial" w:cs="Arial"/>
          <w:color w:val="000000"/>
          <w:sz w:val="32"/>
          <w:szCs w:val="23"/>
          <w:lang w:eastAsia="en-GB"/>
        </w:rPr>
      </w:pPr>
      <w:r w:rsidRPr="008879E6">
        <w:rPr>
          <w:rFonts w:ascii="Arial" w:eastAsia="Times New Roman" w:hAnsi="Arial" w:cs="Arial"/>
          <w:color w:val="000000"/>
          <w:sz w:val="32"/>
          <w:szCs w:val="23"/>
          <w:lang w:eastAsia="en-GB"/>
        </w:rPr>
        <w:t>The right to data portability</w:t>
      </w:r>
    </w:p>
    <w:p w14:paraId="78F39173" w14:textId="77777777" w:rsidR="008879E6" w:rsidRPr="008879E6" w:rsidRDefault="008879E6" w:rsidP="008879E6">
      <w:pPr>
        <w:pStyle w:val="ListParagraph"/>
        <w:numPr>
          <w:ilvl w:val="0"/>
          <w:numId w:val="8"/>
        </w:numPr>
        <w:shd w:val="clear" w:color="auto" w:fill="FFFFFF"/>
        <w:spacing w:before="120" w:after="100" w:afterAutospacing="1" w:line="240" w:lineRule="auto"/>
        <w:rPr>
          <w:rFonts w:ascii="Arial" w:eastAsia="Times New Roman" w:hAnsi="Arial" w:cs="Arial"/>
          <w:color w:val="000000"/>
          <w:sz w:val="32"/>
          <w:szCs w:val="23"/>
          <w:lang w:eastAsia="en-GB"/>
        </w:rPr>
      </w:pPr>
      <w:r w:rsidRPr="008879E6">
        <w:rPr>
          <w:rFonts w:ascii="Arial" w:eastAsia="Times New Roman" w:hAnsi="Arial" w:cs="Arial"/>
          <w:color w:val="000000"/>
          <w:sz w:val="32"/>
          <w:szCs w:val="23"/>
          <w:lang w:eastAsia="en-GB"/>
        </w:rPr>
        <w:t>The right to object</w:t>
      </w:r>
    </w:p>
    <w:p w14:paraId="331FE921" w14:textId="77777777" w:rsidR="008879E6" w:rsidRPr="008879E6" w:rsidRDefault="008879E6" w:rsidP="008879E6">
      <w:pPr>
        <w:pStyle w:val="ListParagraph"/>
        <w:numPr>
          <w:ilvl w:val="0"/>
          <w:numId w:val="8"/>
        </w:numPr>
        <w:shd w:val="clear" w:color="auto" w:fill="FFFFFF"/>
        <w:spacing w:before="120" w:after="100" w:afterAutospacing="1" w:line="240" w:lineRule="auto"/>
        <w:rPr>
          <w:rFonts w:ascii="Arial" w:eastAsia="Times New Roman" w:hAnsi="Arial" w:cs="Arial"/>
          <w:color w:val="000000"/>
          <w:sz w:val="32"/>
          <w:szCs w:val="23"/>
          <w:lang w:eastAsia="en-GB"/>
        </w:rPr>
      </w:pPr>
      <w:r w:rsidRPr="008879E6">
        <w:rPr>
          <w:rFonts w:ascii="Arial" w:eastAsia="Times New Roman" w:hAnsi="Arial" w:cs="Arial"/>
          <w:color w:val="000000"/>
          <w:sz w:val="32"/>
          <w:szCs w:val="23"/>
          <w:lang w:eastAsia="en-GB"/>
        </w:rPr>
        <w:t>Rights in relation to automated decision making and profiling.</w:t>
      </w:r>
    </w:p>
    <w:p w14:paraId="20AE6925" w14:textId="77777777" w:rsidR="008879E6" w:rsidRDefault="008879E6" w:rsidP="008879E6">
      <w:pPr>
        <w:pStyle w:val="ListParagraph"/>
        <w:rPr>
          <w:rFonts w:ascii="Arial" w:hAnsi="Arial" w:cs="Arial"/>
          <w:sz w:val="32"/>
        </w:rPr>
      </w:pPr>
    </w:p>
    <w:p w14:paraId="3E31C9C5" w14:textId="62D4E208" w:rsidR="008879E6" w:rsidRPr="008879E6" w:rsidRDefault="008879E6" w:rsidP="008879E6">
      <w:pPr>
        <w:pStyle w:val="ListParagraph"/>
        <w:numPr>
          <w:ilvl w:val="0"/>
          <w:numId w:val="10"/>
        </w:numPr>
        <w:rPr>
          <w:rFonts w:ascii="Arial" w:hAnsi="Arial" w:cs="Arial"/>
          <w:sz w:val="32"/>
        </w:rPr>
      </w:pPr>
      <w:r w:rsidRPr="008879E6">
        <w:rPr>
          <w:rFonts w:ascii="Arial" w:hAnsi="Arial" w:cs="Arial"/>
          <w:sz w:val="32"/>
        </w:rPr>
        <w:t>The right to be informed</w:t>
      </w:r>
    </w:p>
    <w:p w14:paraId="2221C71F" w14:textId="7EE04E80" w:rsidR="00E83E93" w:rsidRDefault="00E83E93" w:rsidP="008879E6">
      <w:pPr>
        <w:rPr>
          <w:rFonts w:ascii="Arial" w:hAnsi="Arial" w:cs="Arial"/>
          <w:sz w:val="32"/>
        </w:rPr>
      </w:pPr>
      <w:r>
        <w:rPr>
          <w:rFonts w:ascii="Arial" w:hAnsi="Arial" w:cs="Arial"/>
          <w:sz w:val="32"/>
        </w:rPr>
        <w:t xml:space="preserve">Individuals have the right to know what personal data </w:t>
      </w:r>
      <w:r w:rsidR="00D86C33">
        <w:rPr>
          <w:rFonts w:ascii="Arial" w:hAnsi="Arial" w:cs="Arial"/>
          <w:sz w:val="32"/>
        </w:rPr>
        <w:t>M&amp;M International UK Ltd</w:t>
      </w:r>
      <w:r w:rsidR="00D86C33">
        <w:rPr>
          <w:rFonts w:ascii="Arial" w:hAnsi="Arial" w:cs="Arial"/>
          <w:sz w:val="32"/>
        </w:rPr>
        <w:t xml:space="preserve">. </w:t>
      </w:r>
      <w:r>
        <w:rPr>
          <w:rFonts w:ascii="Arial" w:hAnsi="Arial" w:cs="Arial"/>
          <w:sz w:val="32"/>
        </w:rPr>
        <w:t>hold and the purposes it is used for, as detailed in section 1.</w:t>
      </w:r>
    </w:p>
    <w:p w14:paraId="70A0F12D" w14:textId="7ABD4556" w:rsidR="00257321" w:rsidRDefault="00257321" w:rsidP="00257321">
      <w:pPr>
        <w:pStyle w:val="ListParagraph"/>
        <w:numPr>
          <w:ilvl w:val="0"/>
          <w:numId w:val="10"/>
        </w:numPr>
        <w:rPr>
          <w:rFonts w:ascii="Arial" w:hAnsi="Arial" w:cs="Arial"/>
          <w:sz w:val="32"/>
        </w:rPr>
      </w:pPr>
      <w:r>
        <w:rPr>
          <w:rFonts w:ascii="Arial" w:hAnsi="Arial" w:cs="Arial"/>
          <w:sz w:val="32"/>
        </w:rPr>
        <w:t>The right of access</w:t>
      </w:r>
    </w:p>
    <w:p w14:paraId="4A19ECBA" w14:textId="7903707A" w:rsidR="00257321" w:rsidRDefault="00257321" w:rsidP="00257321">
      <w:pPr>
        <w:rPr>
          <w:rFonts w:ascii="Arial" w:hAnsi="Arial" w:cs="Arial"/>
          <w:sz w:val="32"/>
        </w:rPr>
      </w:pPr>
      <w:r>
        <w:rPr>
          <w:rFonts w:ascii="Arial" w:hAnsi="Arial" w:cs="Arial"/>
          <w:sz w:val="32"/>
        </w:rPr>
        <w:t>The right of access gives individuals the right to obtain a copy of any personal data we hold.</w:t>
      </w:r>
    </w:p>
    <w:p w14:paraId="654FE29D" w14:textId="5EDCC8ED" w:rsidR="00257321" w:rsidRDefault="00D67F36" w:rsidP="00257321">
      <w:pPr>
        <w:rPr>
          <w:rFonts w:ascii="Arial" w:hAnsi="Arial" w:cs="Arial"/>
          <w:sz w:val="32"/>
        </w:rPr>
      </w:pPr>
      <w:r w:rsidRPr="00CD3CDA">
        <w:rPr>
          <w:rFonts w:ascii="Arial" w:hAnsi="Arial" w:cs="Arial"/>
          <w:i/>
          <w:sz w:val="32"/>
        </w:rPr>
        <w:t>Individuals have the right to obtain the following</w:t>
      </w:r>
      <w:r>
        <w:rPr>
          <w:rFonts w:ascii="Arial" w:hAnsi="Arial" w:cs="Arial"/>
          <w:sz w:val="32"/>
        </w:rPr>
        <w:t>:</w:t>
      </w:r>
    </w:p>
    <w:p w14:paraId="571518BE" w14:textId="1CFEEDB7" w:rsidR="00D67F36" w:rsidRPr="00E83E93" w:rsidRDefault="00D67F36" w:rsidP="00E83E93">
      <w:pPr>
        <w:pStyle w:val="ListParagraph"/>
        <w:numPr>
          <w:ilvl w:val="0"/>
          <w:numId w:val="12"/>
        </w:numPr>
        <w:rPr>
          <w:rFonts w:ascii="Arial" w:hAnsi="Arial" w:cs="Arial"/>
          <w:sz w:val="32"/>
        </w:rPr>
      </w:pPr>
      <w:r w:rsidRPr="00E83E93">
        <w:rPr>
          <w:rFonts w:ascii="Arial" w:hAnsi="Arial" w:cs="Arial"/>
          <w:sz w:val="32"/>
        </w:rPr>
        <w:t>Confirmation that we are processing the data;</w:t>
      </w:r>
    </w:p>
    <w:p w14:paraId="7AF24910" w14:textId="44E95B24" w:rsidR="00D67F36" w:rsidRPr="00E83E93" w:rsidRDefault="00D67F36" w:rsidP="00E83E93">
      <w:pPr>
        <w:pStyle w:val="ListParagraph"/>
        <w:numPr>
          <w:ilvl w:val="0"/>
          <w:numId w:val="12"/>
        </w:numPr>
        <w:rPr>
          <w:rFonts w:ascii="Arial" w:hAnsi="Arial" w:cs="Arial"/>
          <w:sz w:val="32"/>
        </w:rPr>
      </w:pPr>
      <w:r w:rsidRPr="00E83E93">
        <w:rPr>
          <w:rFonts w:ascii="Arial" w:hAnsi="Arial" w:cs="Arial"/>
          <w:sz w:val="32"/>
        </w:rPr>
        <w:t>A copy of your personal data;</w:t>
      </w:r>
    </w:p>
    <w:p w14:paraId="475A5B1B" w14:textId="11F53E16" w:rsidR="00D67F36" w:rsidRPr="00E83E93" w:rsidRDefault="00D67F36" w:rsidP="00E83E93">
      <w:pPr>
        <w:pStyle w:val="ListParagraph"/>
        <w:numPr>
          <w:ilvl w:val="0"/>
          <w:numId w:val="12"/>
        </w:numPr>
        <w:rPr>
          <w:rFonts w:ascii="Arial" w:hAnsi="Arial" w:cs="Arial"/>
          <w:sz w:val="32"/>
        </w:rPr>
      </w:pPr>
      <w:r w:rsidRPr="00E83E93">
        <w:rPr>
          <w:rFonts w:ascii="Arial" w:hAnsi="Arial" w:cs="Arial"/>
          <w:sz w:val="32"/>
        </w:rPr>
        <w:t>Other supplementary information.</w:t>
      </w:r>
    </w:p>
    <w:p w14:paraId="471ABE06" w14:textId="22AD1DFA" w:rsidR="008061BA" w:rsidRDefault="00D67F36" w:rsidP="00257321">
      <w:pPr>
        <w:rPr>
          <w:rFonts w:ascii="Arial" w:hAnsi="Arial" w:cs="Arial"/>
          <w:sz w:val="32"/>
        </w:rPr>
      </w:pPr>
      <w:r>
        <w:rPr>
          <w:rFonts w:ascii="Arial" w:hAnsi="Arial" w:cs="Arial"/>
          <w:sz w:val="32"/>
        </w:rPr>
        <w:t xml:space="preserve">An individual is only entitled to their own personal data </w:t>
      </w:r>
      <w:r w:rsidR="00E83E93" w:rsidRPr="00E83E93">
        <w:rPr>
          <w:rFonts w:ascii="Arial" w:hAnsi="Arial" w:cs="Arial"/>
          <w:color w:val="000000"/>
          <w:sz w:val="32"/>
          <w:szCs w:val="23"/>
          <w:shd w:val="clear" w:color="auto" w:fill="FFFFFF"/>
        </w:rPr>
        <w:t>and not to information relating to other people (unless the information is also about them or they are acting on behalf of someone). </w:t>
      </w:r>
    </w:p>
    <w:p w14:paraId="796E3807" w14:textId="65DD3CFE" w:rsidR="008061BA" w:rsidRDefault="008061BA" w:rsidP="008061BA">
      <w:pPr>
        <w:pStyle w:val="ListParagraph"/>
        <w:numPr>
          <w:ilvl w:val="0"/>
          <w:numId w:val="10"/>
        </w:numPr>
        <w:rPr>
          <w:rFonts w:ascii="Arial" w:hAnsi="Arial" w:cs="Arial"/>
          <w:sz w:val="32"/>
        </w:rPr>
      </w:pPr>
      <w:r>
        <w:rPr>
          <w:rFonts w:ascii="Arial" w:hAnsi="Arial" w:cs="Arial"/>
          <w:sz w:val="32"/>
        </w:rPr>
        <w:t>The right to rectification</w:t>
      </w:r>
    </w:p>
    <w:p w14:paraId="7379D953" w14:textId="48C1EAAD" w:rsidR="008061BA" w:rsidRDefault="00E10835" w:rsidP="008061BA">
      <w:pPr>
        <w:rPr>
          <w:rFonts w:ascii="Arial" w:hAnsi="Arial" w:cs="Arial"/>
          <w:sz w:val="32"/>
        </w:rPr>
      </w:pPr>
      <w:r>
        <w:rPr>
          <w:rFonts w:ascii="Arial" w:hAnsi="Arial" w:cs="Arial"/>
          <w:sz w:val="32"/>
        </w:rPr>
        <w:t>Individuals have to the right to have inaccurate personal details rectified.</w:t>
      </w:r>
    </w:p>
    <w:p w14:paraId="5254CD68" w14:textId="4DB1823B" w:rsidR="00E10835" w:rsidRPr="008061BA" w:rsidRDefault="00CE697D" w:rsidP="008061BA">
      <w:pPr>
        <w:rPr>
          <w:rFonts w:ascii="Arial" w:hAnsi="Arial" w:cs="Arial"/>
          <w:sz w:val="32"/>
        </w:rPr>
      </w:pPr>
      <w:r>
        <w:rPr>
          <w:rFonts w:ascii="Arial" w:hAnsi="Arial" w:cs="Arial"/>
          <w:sz w:val="32"/>
        </w:rPr>
        <w:t>An individual</w:t>
      </w:r>
      <w:r w:rsidR="00E10835">
        <w:rPr>
          <w:rFonts w:ascii="Arial" w:hAnsi="Arial" w:cs="Arial"/>
          <w:sz w:val="32"/>
        </w:rPr>
        <w:t xml:space="preserve"> may also want to have incomplete data completed.</w:t>
      </w:r>
    </w:p>
    <w:p w14:paraId="48856E54" w14:textId="1E6C0514" w:rsidR="00087E46" w:rsidRDefault="00E10835" w:rsidP="00E10835">
      <w:pPr>
        <w:pStyle w:val="ListParagraph"/>
        <w:numPr>
          <w:ilvl w:val="0"/>
          <w:numId w:val="10"/>
        </w:numPr>
        <w:rPr>
          <w:rFonts w:ascii="Arial" w:hAnsi="Arial" w:cs="Arial"/>
          <w:sz w:val="32"/>
        </w:rPr>
      </w:pPr>
      <w:r>
        <w:rPr>
          <w:rFonts w:ascii="Arial" w:hAnsi="Arial" w:cs="Arial"/>
          <w:sz w:val="32"/>
        </w:rPr>
        <w:t>Right to erasure</w:t>
      </w:r>
    </w:p>
    <w:p w14:paraId="310B8C6F" w14:textId="3F8163A1" w:rsidR="00E10835" w:rsidRDefault="00E10835" w:rsidP="00E10835">
      <w:pPr>
        <w:rPr>
          <w:rFonts w:ascii="Arial" w:hAnsi="Arial" w:cs="Arial"/>
          <w:sz w:val="32"/>
        </w:rPr>
      </w:pPr>
      <w:r>
        <w:rPr>
          <w:rFonts w:ascii="Arial" w:hAnsi="Arial" w:cs="Arial"/>
          <w:sz w:val="32"/>
        </w:rPr>
        <w:t>Individuals have the right to have their personal data erased.</w:t>
      </w:r>
    </w:p>
    <w:p w14:paraId="61D7E15E" w14:textId="565ACEAC" w:rsidR="00E10835" w:rsidRPr="00CD3CDA" w:rsidRDefault="00E10835" w:rsidP="00E10835">
      <w:pPr>
        <w:rPr>
          <w:rFonts w:ascii="Arial" w:hAnsi="Arial" w:cs="Arial"/>
          <w:i/>
          <w:sz w:val="32"/>
        </w:rPr>
      </w:pPr>
      <w:r w:rsidRPr="00CD3CDA">
        <w:rPr>
          <w:rFonts w:ascii="Arial" w:hAnsi="Arial" w:cs="Arial"/>
          <w:i/>
          <w:sz w:val="32"/>
        </w:rPr>
        <w:t>An individual can request to have their personal data erased if;</w:t>
      </w:r>
    </w:p>
    <w:p w14:paraId="74B78AED" w14:textId="75E6C975" w:rsidR="00E10835" w:rsidRPr="00CD3CDA" w:rsidRDefault="00E10835" w:rsidP="00CD3CDA">
      <w:pPr>
        <w:pStyle w:val="ListParagraph"/>
        <w:numPr>
          <w:ilvl w:val="0"/>
          <w:numId w:val="13"/>
        </w:numPr>
        <w:rPr>
          <w:rFonts w:ascii="Arial" w:hAnsi="Arial" w:cs="Arial"/>
          <w:sz w:val="32"/>
        </w:rPr>
      </w:pPr>
      <w:r w:rsidRPr="00CD3CDA">
        <w:rPr>
          <w:rFonts w:ascii="Arial" w:hAnsi="Arial" w:cs="Arial"/>
          <w:sz w:val="32"/>
        </w:rPr>
        <w:t>The personal data is no longer necessary for the purpose which you originally collected or processed it for;</w:t>
      </w:r>
    </w:p>
    <w:p w14:paraId="31CB9546" w14:textId="5AD4FEA4" w:rsidR="00E10835" w:rsidRPr="00CD3CDA" w:rsidRDefault="00D86C33" w:rsidP="00CD3CDA">
      <w:pPr>
        <w:pStyle w:val="ListParagraph"/>
        <w:numPr>
          <w:ilvl w:val="0"/>
          <w:numId w:val="13"/>
        </w:numPr>
        <w:rPr>
          <w:rFonts w:ascii="Arial" w:hAnsi="Arial" w:cs="Arial"/>
          <w:sz w:val="32"/>
        </w:rPr>
      </w:pPr>
      <w:r>
        <w:rPr>
          <w:rFonts w:ascii="Arial" w:hAnsi="Arial" w:cs="Arial"/>
          <w:sz w:val="32"/>
        </w:rPr>
        <w:t>M&amp;M International UK Ltd</w:t>
      </w:r>
      <w:r>
        <w:rPr>
          <w:rFonts w:ascii="Arial" w:hAnsi="Arial" w:cs="Arial"/>
          <w:sz w:val="32"/>
        </w:rPr>
        <w:t xml:space="preserve">. </w:t>
      </w:r>
      <w:r w:rsidR="0026541B" w:rsidRPr="00CD3CDA">
        <w:rPr>
          <w:rFonts w:ascii="Arial" w:hAnsi="Arial" w:cs="Arial"/>
          <w:sz w:val="32"/>
        </w:rPr>
        <w:t>are relying on consent as your lawful basis for holding the data, and the individual withdraws their consent;</w:t>
      </w:r>
    </w:p>
    <w:p w14:paraId="245FA5D3" w14:textId="1CDCDC43" w:rsidR="0026541B" w:rsidRPr="00CD3CDA" w:rsidRDefault="00D86C33" w:rsidP="00CD3CDA">
      <w:pPr>
        <w:pStyle w:val="ListParagraph"/>
        <w:numPr>
          <w:ilvl w:val="0"/>
          <w:numId w:val="13"/>
        </w:numPr>
        <w:rPr>
          <w:rFonts w:ascii="Arial" w:hAnsi="Arial" w:cs="Arial"/>
          <w:sz w:val="32"/>
        </w:rPr>
      </w:pPr>
      <w:r>
        <w:rPr>
          <w:rFonts w:ascii="Arial" w:hAnsi="Arial" w:cs="Arial"/>
          <w:sz w:val="32"/>
        </w:rPr>
        <w:t>M&amp;M International UK Ltd</w:t>
      </w:r>
      <w:r>
        <w:rPr>
          <w:rFonts w:ascii="Arial" w:hAnsi="Arial" w:cs="Arial"/>
          <w:sz w:val="32"/>
        </w:rPr>
        <w:t xml:space="preserve">. </w:t>
      </w:r>
      <w:r w:rsidR="0026541B" w:rsidRPr="00CD3CDA">
        <w:rPr>
          <w:rFonts w:ascii="Arial" w:hAnsi="Arial" w:cs="Arial"/>
          <w:sz w:val="32"/>
        </w:rPr>
        <w:t>are relying on legitimate interests as your basis for processing, the individual objects to the processing of their data, and there is no overriding legitimate interest to continue this processing;</w:t>
      </w:r>
    </w:p>
    <w:p w14:paraId="1D87F861" w14:textId="21492CD7" w:rsidR="0026541B" w:rsidRPr="00CD3CDA" w:rsidRDefault="00D86C33" w:rsidP="00CD3CDA">
      <w:pPr>
        <w:pStyle w:val="ListParagraph"/>
        <w:numPr>
          <w:ilvl w:val="0"/>
          <w:numId w:val="13"/>
        </w:numPr>
        <w:rPr>
          <w:rFonts w:ascii="Arial" w:hAnsi="Arial" w:cs="Arial"/>
          <w:sz w:val="32"/>
        </w:rPr>
      </w:pPr>
      <w:r>
        <w:rPr>
          <w:rFonts w:ascii="Arial" w:hAnsi="Arial" w:cs="Arial"/>
          <w:sz w:val="32"/>
        </w:rPr>
        <w:t>M&amp;M International UK Ltd</w:t>
      </w:r>
      <w:r>
        <w:rPr>
          <w:rFonts w:ascii="Arial" w:hAnsi="Arial" w:cs="Arial"/>
          <w:sz w:val="32"/>
        </w:rPr>
        <w:t xml:space="preserve">. </w:t>
      </w:r>
      <w:r w:rsidR="0026541B" w:rsidRPr="00CD3CDA">
        <w:rPr>
          <w:rFonts w:ascii="Arial" w:hAnsi="Arial" w:cs="Arial"/>
          <w:sz w:val="32"/>
        </w:rPr>
        <w:t>are processing the personal data for direct marketing purposes and the individual objects to that processing;</w:t>
      </w:r>
    </w:p>
    <w:p w14:paraId="3E54FC40" w14:textId="3A13DC09" w:rsidR="0026541B" w:rsidRPr="00CD3CDA" w:rsidRDefault="00D86C33" w:rsidP="00CD3CDA">
      <w:pPr>
        <w:pStyle w:val="ListParagraph"/>
        <w:numPr>
          <w:ilvl w:val="0"/>
          <w:numId w:val="13"/>
        </w:numPr>
        <w:rPr>
          <w:rFonts w:ascii="Arial" w:hAnsi="Arial" w:cs="Arial"/>
          <w:sz w:val="32"/>
        </w:rPr>
      </w:pPr>
      <w:r>
        <w:rPr>
          <w:rFonts w:ascii="Arial" w:hAnsi="Arial" w:cs="Arial"/>
          <w:sz w:val="32"/>
        </w:rPr>
        <w:t>M&amp;M International UK Ltd</w:t>
      </w:r>
      <w:r>
        <w:rPr>
          <w:rFonts w:ascii="Arial" w:hAnsi="Arial" w:cs="Arial"/>
          <w:sz w:val="32"/>
        </w:rPr>
        <w:t xml:space="preserve">. </w:t>
      </w:r>
      <w:r w:rsidR="0026541B" w:rsidRPr="00CD3CDA">
        <w:rPr>
          <w:rFonts w:ascii="Arial" w:hAnsi="Arial" w:cs="Arial"/>
          <w:sz w:val="32"/>
        </w:rPr>
        <w:t>have processed the personal data unlawfully (</w:t>
      </w:r>
      <w:proofErr w:type="spellStart"/>
      <w:r w:rsidR="0026541B" w:rsidRPr="00CD3CDA">
        <w:rPr>
          <w:rFonts w:ascii="Arial" w:hAnsi="Arial" w:cs="Arial"/>
          <w:sz w:val="32"/>
        </w:rPr>
        <w:t>ie</w:t>
      </w:r>
      <w:proofErr w:type="spellEnd"/>
      <w:r w:rsidR="0026541B" w:rsidRPr="00CD3CDA">
        <w:rPr>
          <w:rFonts w:ascii="Arial" w:hAnsi="Arial" w:cs="Arial"/>
          <w:sz w:val="32"/>
        </w:rPr>
        <w:t xml:space="preserve"> in breach of the lawfulness requirement of the 1</w:t>
      </w:r>
      <w:r w:rsidR="0026541B" w:rsidRPr="00CD3CDA">
        <w:rPr>
          <w:rFonts w:ascii="Arial" w:hAnsi="Arial" w:cs="Arial"/>
          <w:sz w:val="32"/>
          <w:vertAlign w:val="superscript"/>
        </w:rPr>
        <w:t>st</w:t>
      </w:r>
      <w:r w:rsidR="0026541B" w:rsidRPr="00CD3CDA">
        <w:rPr>
          <w:rFonts w:ascii="Arial" w:hAnsi="Arial" w:cs="Arial"/>
          <w:sz w:val="32"/>
        </w:rPr>
        <w:t xml:space="preserve"> principle);</w:t>
      </w:r>
    </w:p>
    <w:p w14:paraId="7BD02411" w14:textId="748B30E8" w:rsidR="0026541B" w:rsidRPr="00CD3CDA" w:rsidRDefault="00D86C33" w:rsidP="00CD3CDA">
      <w:pPr>
        <w:pStyle w:val="ListParagraph"/>
        <w:numPr>
          <w:ilvl w:val="0"/>
          <w:numId w:val="13"/>
        </w:numPr>
        <w:rPr>
          <w:rFonts w:ascii="Arial" w:hAnsi="Arial" w:cs="Arial"/>
          <w:sz w:val="32"/>
        </w:rPr>
      </w:pPr>
      <w:r>
        <w:rPr>
          <w:rFonts w:ascii="Arial" w:hAnsi="Arial" w:cs="Arial"/>
          <w:sz w:val="32"/>
        </w:rPr>
        <w:t>M&amp;M International UK Ltd</w:t>
      </w:r>
      <w:r>
        <w:rPr>
          <w:rFonts w:ascii="Arial" w:hAnsi="Arial" w:cs="Arial"/>
          <w:sz w:val="32"/>
        </w:rPr>
        <w:t xml:space="preserve">. </w:t>
      </w:r>
      <w:proofErr w:type="gramStart"/>
      <w:r w:rsidR="0026541B" w:rsidRPr="00CD3CDA">
        <w:rPr>
          <w:rFonts w:ascii="Arial" w:hAnsi="Arial" w:cs="Arial"/>
          <w:sz w:val="32"/>
        </w:rPr>
        <w:t>have to</w:t>
      </w:r>
      <w:proofErr w:type="gramEnd"/>
      <w:r w:rsidR="0026541B" w:rsidRPr="00CD3CDA">
        <w:rPr>
          <w:rFonts w:ascii="Arial" w:hAnsi="Arial" w:cs="Arial"/>
          <w:sz w:val="32"/>
        </w:rPr>
        <w:t xml:space="preserve"> do it to comply with a legal obligation;</w:t>
      </w:r>
    </w:p>
    <w:p w14:paraId="66D98634" w14:textId="34AC3DB5" w:rsidR="00CD3CDA" w:rsidRDefault="00D86C33" w:rsidP="00CD3CDA">
      <w:pPr>
        <w:pStyle w:val="ListParagraph"/>
        <w:numPr>
          <w:ilvl w:val="0"/>
          <w:numId w:val="13"/>
        </w:numPr>
        <w:rPr>
          <w:rFonts w:ascii="Arial" w:hAnsi="Arial" w:cs="Arial"/>
          <w:sz w:val="32"/>
        </w:rPr>
      </w:pPr>
      <w:r>
        <w:rPr>
          <w:rFonts w:ascii="Arial" w:hAnsi="Arial" w:cs="Arial"/>
          <w:sz w:val="32"/>
        </w:rPr>
        <w:t>M&amp;M International UK Ltd</w:t>
      </w:r>
      <w:r>
        <w:rPr>
          <w:rFonts w:ascii="Arial" w:hAnsi="Arial" w:cs="Arial"/>
          <w:sz w:val="32"/>
        </w:rPr>
        <w:t>.</w:t>
      </w:r>
      <w:r w:rsidR="0026541B" w:rsidRPr="00CD3CDA">
        <w:rPr>
          <w:rFonts w:ascii="Arial" w:hAnsi="Arial" w:cs="Arial"/>
          <w:sz w:val="32"/>
        </w:rPr>
        <w:t xml:space="preserve"> have processed the personal data to offer information society services to a child.</w:t>
      </w:r>
    </w:p>
    <w:p w14:paraId="6C949C5F" w14:textId="508D2602" w:rsidR="00CD3CDA" w:rsidRPr="00CD3CDA" w:rsidRDefault="00D86C33" w:rsidP="00CD3CDA">
      <w:pPr>
        <w:rPr>
          <w:rFonts w:ascii="Arial" w:hAnsi="Arial" w:cs="Arial"/>
          <w:sz w:val="32"/>
        </w:rPr>
      </w:pPr>
      <w:r>
        <w:rPr>
          <w:rFonts w:ascii="Arial" w:hAnsi="Arial" w:cs="Arial"/>
          <w:sz w:val="32"/>
        </w:rPr>
        <w:t>M&amp;M International UK Ltd</w:t>
      </w:r>
      <w:r>
        <w:rPr>
          <w:rFonts w:ascii="Arial" w:hAnsi="Arial" w:cs="Arial"/>
          <w:sz w:val="32"/>
        </w:rPr>
        <w:t>.</w:t>
      </w:r>
      <w:r w:rsidR="00CD3CDA">
        <w:rPr>
          <w:rFonts w:ascii="Arial" w:hAnsi="Arial" w:cs="Arial"/>
          <w:sz w:val="32"/>
        </w:rPr>
        <w:t xml:space="preserve"> may have the right to refuse to comply with a request of erasure, in specific circumstances, and this would require </w:t>
      </w:r>
      <w:r>
        <w:rPr>
          <w:rFonts w:ascii="Arial" w:hAnsi="Arial" w:cs="Arial"/>
          <w:sz w:val="32"/>
        </w:rPr>
        <w:t>M&amp;M International UK Ltd</w:t>
      </w:r>
      <w:r>
        <w:rPr>
          <w:rFonts w:ascii="Arial" w:hAnsi="Arial" w:cs="Arial"/>
          <w:sz w:val="32"/>
        </w:rPr>
        <w:t>.</w:t>
      </w:r>
      <w:r w:rsidR="00CD3CDA">
        <w:rPr>
          <w:rFonts w:ascii="Arial" w:hAnsi="Arial" w:cs="Arial"/>
          <w:sz w:val="32"/>
        </w:rPr>
        <w:t xml:space="preserve"> to provide a justified and lawful reason for this refusal.</w:t>
      </w:r>
    </w:p>
    <w:p w14:paraId="12B0C93F" w14:textId="3CA04FD9" w:rsidR="0026541B" w:rsidRDefault="0026541B" w:rsidP="0026541B">
      <w:pPr>
        <w:pStyle w:val="ListParagraph"/>
        <w:numPr>
          <w:ilvl w:val="0"/>
          <w:numId w:val="10"/>
        </w:numPr>
        <w:rPr>
          <w:rFonts w:ascii="Arial" w:hAnsi="Arial" w:cs="Arial"/>
          <w:sz w:val="32"/>
        </w:rPr>
      </w:pPr>
      <w:r>
        <w:rPr>
          <w:rFonts w:ascii="Arial" w:hAnsi="Arial" w:cs="Arial"/>
          <w:sz w:val="32"/>
        </w:rPr>
        <w:t>The right to restrict processing</w:t>
      </w:r>
    </w:p>
    <w:p w14:paraId="1FF5EB54" w14:textId="3D1E2453" w:rsidR="0026541B" w:rsidRDefault="0026541B" w:rsidP="0026541B">
      <w:pPr>
        <w:rPr>
          <w:rFonts w:ascii="Arial" w:hAnsi="Arial" w:cs="Arial"/>
          <w:sz w:val="32"/>
        </w:rPr>
      </w:pPr>
      <w:r>
        <w:rPr>
          <w:rFonts w:ascii="Arial" w:hAnsi="Arial" w:cs="Arial"/>
          <w:sz w:val="32"/>
        </w:rPr>
        <w:t xml:space="preserve">Individuals have the right to restrict the processing of their personal data in certain circumstances. This means that </w:t>
      </w:r>
      <w:r w:rsidR="00756599">
        <w:rPr>
          <w:rFonts w:ascii="Arial" w:hAnsi="Arial" w:cs="Arial"/>
          <w:sz w:val="32"/>
        </w:rPr>
        <w:t>an individual</w:t>
      </w:r>
      <w:r>
        <w:rPr>
          <w:rFonts w:ascii="Arial" w:hAnsi="Arial" w:cs="Arial"/>
          <w:sz w:val="32"/>
        </w:rPr>
        <w:t xml:space="preserve"> can limit the way that</w:t>
      </w:r>
      <w:r w:rsidR="00CD3CDA">
        <w:rPr>
          <w:rFonts w:ascii="Arial" w:hAnsi="Arial" w:cs="Arial"/>
          <w:sz w:val="32"/>
        </w:rPr>
        <w:t xml:space="preserve"> </w:t>
      </w:r>
      <w:r w:rsidR="00D86C33">
        <w:rPr>
          <w:rFonts w:ascii="Arial" w:hAnsi="Arial" w:cs="Arial"/>
          <w:sz w:val="32"/>
        </w:rPr>
        <w:t>M&amp;M International UK Ltd</w:t>
      </w:r>
      <w:r w:rsidR="00D86C33">
        <w:rPr>
          <w:rFonts w:ascii="Arial" w:hAnsi="Arial" w:cs="Arial"/>
          <w:sz w:val="32"/>
        </w:rPr>
        <w:t>.</w:t>
      </w:r>
      <w:r>
        <w:rPr>
          <w:rFonts w:ascii="Arial" w:hAnsi="Arial" w:cs="Arial"/>
          <w:sz w:val="32"/>
        </w:rPr>
        <w:t xml:space="preserve"> uses their data.</w:t>
      </w:r>
    </w:p>
    <w:p w14:paraId="6D025624" w14:textId="3A33EDCD" w:rsidR="0026541B" w:rsidRPr="00CD3CDA" w:rsidRDefault="0026541B" w:rsidP="0026541B">
      <w:pPr>
        <w:rPr>
          <w:rFonts w:ascii="Arial" w:hAnsi="Arial" w:cs="Arial"/>
          <w:i/>
          <w:sz w:val="32"/>
        </w:rPr>
      </w:pPr>
      <w:r w:rsidRPr="00CD3CDA">
        <w:rPr>
          <w:rFonts w:ascii="Arial" w:hAnsi="Arial" w:cs="Arial"/>
          <w:i/>
          <w:sz w:val="32"/>
        </w:rPr>
        <w:t>Individuals have the right to restrict the processing of their personal data in the following circumstances:</w:t>
      </w:r>
    </w:p>
    <w:p w14:paraId="7536A3F7" w14:textId="46BCD802" w:rsidR="0026541B" w:rsidRPr="00B462EE" w:rsidRDefault="0026541B" w:rsidP="00B462EE">
      <w:pPr>
        <w:pStyle w:val="ListParagraph"/>
        <w:numPr>
          <w:ilvl w:val="0"/>
          <w:numId w:val="14"/>
        </w:numPr>
        <w:rPr>
          <w:rFonts w:ascii="Arial" w:hAnsi="Arial" w:cs="Arial"/>
          <w:sz w:val="32"/>
        </w:rPr>
      </w:pPr>
      <w:r w:rsidRPr="00B462EE">
        <w:rPr>
          <w:rFonts w:ascii="Arial" w:hAnsi="Arial" w:cs="Arial"/>
          <w:sz w:val="32"/>
        </w:rPr>
        <w:t>The individual contests the accuracy of their personal data and you are verifying the accuracy of the data;</w:t>
      </w:r>
    </w:p>
    <w:p w14:paraId="55B7A2B9" w14:textId="1122C64A" w:rsidR="0026541B" w:rsidRPr="00B462EE" w:rsidRDefault="0026541B" w:rsidP="00B462EE">
      <w:pPr>
        <w:pStyle w:val="ListParagraph"/>
        <w:numPr>
          <w:ilvl w:val="0"/>
          <w:numId w:val="14"/>
        </w:numPr>
        <w:rPr>
          <w:rFonts w:ascii="Arial" w:hAnsi="Arial" w:cs="Arial"/>
          <w:sz w:val="32"/>
        </w:rPr>
      </w:pPr>
      <w:r w:rsidRPr="00B462EE">
        <w:rPr>
          <w:rFonts w:ascii="Arial" w:hAnsi="Arial" w:cs="Arial"/>
          <w:sz w:val="32"/>
        </w:rPr>
        <w:t>The data has been unlawfully processed (i</w:t>
      </w:r>
      <w:r w:rsidR="00CD3CDA" w:rsidRPr="00B462EE">
        <w:rPr>
          <w:rFonts w:ascii="Arial" w:hAnsi="Arial" w:cs="Arial"/>
          <w:sz w:val="32"/>
        </w:rPr>
        <w:t>.</w:t>
      </w:r>
      <w:r w:rsidRPr="00B462EE">
        <w:rPr>
          <w:rFonts w:ascii="Arial" w:hAnsi="Arial" w:cs="Arial"/>
          <w:sz w:val="32"/>
        </w:rPr>
        <w:t>e</w:t>
      </w:r>
      <w:r w:rsidR="00CD3CDA" w:rsidRPr="00B462EE">
        <w:rPr>
          <w:rFonts w:ascii="Arial" w:hAnsi="Arial" w:cs="Arial"/>
          <w:sz w:val="32"/>
        </w:rPr>
        <w:t>.</w:t>
      </w:r>
      <w:r w:rsidRPr="00B462EE">
        <w:rPr>
          <w:rFonts w:ascii="Arial" w:hAnsi="Arial" w:cs="Arial"/>
          <w:sz w:val="32"/>
        </w:rPr>
        <w:t xml:space="preserve"> in breach of the lawfulness requirement of the first principle of the GDPR) and the individual opposes erasure and requests restriction instead;</w:t>
      </w:r>
    </w:p>
    <w:p w14:paraId="1FA4854F" w14:textId="585A89D8" w:rsidR="0026541B" w:rsidRPr="00B462EE" w:rsidRDefault="00D86C33" w:rsidP="00B462EE">
      <w:pPr>
        <w:pStyle w:val="ListParagraph"/>
        <w:numPr>
          <w:ilvl w:val="0"/>
          <w:numId w:val="14"/>
        </w:numPr>
        <w:rPr>
          <w:rFonts w:ascii="Arial" w:hAnsi="Arial" w:cs="Arial"/>
          <w:sz w:val="32"/>
        </w:rPr>
      </w:pPr>
      <w:r>
        <w:rPr>
          <w:rFonts w:ascii="Arial" w:hAnsi="Arial" w:cs="Arial"/>
          <w:sz w:val="32"/>
        </w:rPr>
        <w:t>M&amp;M International UK Ltd</w:t>
      </w:r>
      <w:r>
        <w:rPr>
          <w:rFonts w:ascii="Arial" w:hAnsi="Arial" w:cs="Arial"/>
          <w:sz w:val="32"/>
        </w:rPr>
        <w:t>.</w:t>
      </w:r>
      <w:r w:rsidR="0026541B" w:rsidRPr="00B462EE">
        <w:rPr>
          <w:rFonts w:ascii="Arial" w:hAnsi="Arial" w:cs="Arial"/>
          <w:sz w:val="32"/>
        </w:rPr>
        <w:t xml:space="preserve"> no longer need the personal data but the individual needs you to keep it </w:t>
      </w:r>
      <w:proofErr w:type="gramStart"/>
      <w:r w:rsidR="0026541B" w:rsidRPr="00B462EE">
        <w:rPr>
          <w:rFonts w:ascii="Arial" w:hAnsi="Arial" w:cs="Arial"/>
          <w:sz w:val="32"/>
        </w:rPr>
        <w:t>in order to</w:t>
      </w:r>
      <w:proofErr w:type="gramEnd"/>
      <w:r w:rsidR="0026541B" w:rsidRPr="00B462EE">
        <w:rPr>
          <w:rFonts w:ascii="Arial" w:hAnsi="Arial" w:cs="Arial"/>
          <w:sz w:val="32"/>
        </w:rPr>
        <w:t xml:space="preserve"> establish, exercise or defend a legal claim;</w:t>
      </w:r>
    </w:p>
    <w:p w14:paraId="27D63261" w14:textId="547235B7" w:rsidR="0026541B" w:rsidRDefault="0026541B" w:rsidP="00B462EE">
      <w:pPr>
        <w:pStyle w:val="ListParagraph"/>
        <w:numPr>
          <w:ilvl w:val="0"/>
          <w:numId w:val="14"/>
        </w:numPr>
        <w:rPr>
          <w:rFonts w:ascii="Arial" w:hAnsi="Arial" w:cs="Arial"/>
          <w:sz w:val="32"/>
        </w:rPr>
      </w:pPr>
      <w:r w:rsidRPr="00B462EE">
        <w:rPr>
          <w:rFonts w:ascii="Arial" w:hAnsi="Arial" w:cs="Arial"/>
          <w:sz w:val="32"/>
        </w:rPr>
        <w:t>The individual has objected to us processing their data under article 21(1), and you are considering whether your legitimate grounds override those of the individual.</w:t>
      </w:r>
    </w:p>
    <w:p w14:paraId="2AD1AFD4" w14:textId="036E34D0" w:rsidR="00B462EE" w:rsidRPr="00B462EE" w:rsidRDefault="00B462EE" w:rsidP="00B462EE">
      <w:pPr>
        <w:rPr>
          <w:rFonts w:ascii="Arial" w:hAnsi="Arial" w:cs="Arial"/>
          <w:sz w:val="32"/>
        </w:rPr>
      </w:pPr>
      <w:r>
        <w:rPr>
          <w:rFonts w:ascii="Arial" w:hAnsi="Arial" w:cs="Arial"/>
          <w:sz w:val="32"/>
        </w:rPr>
        <w:t xml:space="preserve">In the event of an individual requesting restriction on their data, </w:t>
      </w:r>
      <w:r w:rsidR="00D86C33">
        <w:rPr>
          <w:rFonts w:ascii="Arial" w:hAnsi="Arial" w:cs="Arial"/>
          <w:sz w:val="32"/>
        </w:rPr>
        <w:t>M&amp;M International UK Lt</w:t>
      </w:r>
      <w:r w:rsidR="00D86C33">
        <w:rPr>
          <w:rFonts w:ascii="Arial" w:hAnsi="Arial" w:cs="Arial"/>
          <w:sz w:val="32"/>
        </w:rPr>
        <w:t>d.</w:t>
      </w:r>
      <w:r>
        <w:rPr>
          <w:rFonts w:ascii="Arial" w:hAnsi="Arial" w:cs="Arial"/>
          <w:sz w:val="32"/>
        </w:rPr>
        <w:t xml:space="preserve"> may retain the stored information with no further processing practices.</w:t>
      </w:r>
    </w:p>
    <w:p w14:paraId="1FD807B6" w14:textId="52402983" w:rsidR="0026541B" w:rsidRDefault="0026541B" w:rsidP="0026541B">
      <w:pPr>
        <w:pStyle w:val="ListParagraph"/>
        <w:numPr>
          <w:ilvl w:val="0"/>
          <w:numId w:val="10"/>
        </w:numPr>
        <w:rPr>
          <w:rFonts w:ascii="Arial" w:hAnsi="Arial" w:cs="Arial"/>
          <w:sz w:val="32"/>
        </w:rPr>
      </w:pPr>
      <w:r>
        <w:rPr>
          <w:rFonts w:ascii="Arial" w:hAnsi="Arial" w:cs="Arial"/>
          <w:sz w:val="32"/>
        </w:rPr>
        <w:t xml:space="preserve">The right to data portability </w:t>
      </w:r>
    </w:p>
    <w:p w14:paraId="02856CDF" w14:textId="6399F976" w:rsidR="0026541B" w:rsidRDefault="00666A21" w:rsidP="0026541B">
      <w:pPr>
        <w:rPr>
          <w:rFonts w:ascii="Arial" w:hAnsi="Arial" w:cs="Arial"/>
          <w:sz w:val="32"/>
        </w:rPr>
      </w:pPr>
      <w:r>
        <w:rPr>
          <w:rFonts w:ascii="Arial" w:hAnsi="Arial" w:cs="Arial"/>
          <w:sz w:val="32"/>
        </w:rPr>
        <w:t xml:space="preserve">Individuals have the right to receive personal data they have provided to us, in a structured, commonly used and </w:t>
      </w:r>
      <w:r w:rsidR="00CE697D">
        <w:rPr>
          <w:rFonts w:ascii="Arial" w:hAnsi="Arial" w:cs="Arial"/>
          <w:sz w:val="32"/>
        </w:rPr>
        <w:t>machine-readable</w:t>
      </w:r>
      <w:r>
        <w:rPr>
          <w:rFonts w:ascii="Arial" w:hAnsi="Arial" w:cs="Arial"/>
          <w:sz w:val="32"/>
        </w:rPr>
        <w:t xml:space="preserve"> format. It also gives them the right to request we transmit this data directly to another controller.</w:t>
      </w:r>
    </w:p>
    <w:p w14:paraId="36858C01" w14:textId="0597350C" w:rsidR="00666A21" w:rsidRPr="00B462EE" w:rsidRDefault="00666A21" w:rsidP="00B462EE">
      <w:pPr>
        <w:rPr>
          <w:rFonts w:ascii="Arial" w:hAnsi="Arial" w:cs="Arial"/>
          <w:i/>
          <w:sz w:val="32"/>
        </w:rPr>
      </w:pPr>
      <w:r w:rsidRPr="00B462EE">
        <w:rPr>
          <w:rFonts w:ascii="Arial" w:hAnsi="Arial" w:cs="Arial"/>
          <w:i/>
          <w:sz w:val="32"/>
        </w:rPr>
        <w:t>The right to data portability only applies when:</w:t>
      </w:r>
    </w:p>
    <w:p w14:paraId="41C4E588" w14:textId="49D6AB20" w:rsidR="00666A21" w:rsidRPr="00B462EE" w:rsidRDefault="00D86C33" w:rsidP="00B462EE">
      <w:pPr>
        <w:pStyle w:val="ListParagraph"/>
        <w:numPr>
          <w:ilvl w:val="0"/>
          <w:numId w:val="16"/>
        </w:numPr>
        <w:rPr>
          <w:rFonts w:ascii="Arial" w:hAnsi="Arial" w:cs="Arial"/>
          <w:sz w:val="32"/>
        </w:rPr>
      </w:pPr>
      <w:r>
        <w:rPr>
          <w:rFonts w:ascii="Arial" w:hAnsi="Arial" w:cs="Arial"/>
          <w:sz w:val="32"/>
        </w:rPr>
        <w:t>M&amp;M International UK Lt</w:t>
      </w:r>
      <w:r>
        <w:rPr>
          <w:rFonts w:ascii="Arial" w:hAnsi="Arial" w:cs="Arial"/>
          <w:sz w:val="32"/>
        </w:rPr>
        <w:t>d.</w:t>
      </w:r>
      <w:r w:rsidR="00666A21" w:rsidRPr="00B462EE">
        <w:rPr>
          <w:rFonts w:ascii="Arial" w:hAnsi="Arial" w:cs="Arial"/>
          <w:sz w:val="32"/>
        </w:rPr>
        <w:t xml:space="preserve"> lawful basis for processing this information is consent or for the performance of a contract;</w:t>
      </w:r>
    </w:p>
    <w:p w14:paraId="34AC8090" w14:textId="178796A2" w:rsidR="00666A21" w:rsidRDefault="00D86C33" w:rsidP="00B462EE">
      <w:pPr>
        <w:pStyle w:val="ListParagraph"/>
        <w:numPr>
          <w:ilvl w:val="0"/>
          <w:numId w:val="16"/>
        </w:numPr>
        <w:rPr>
          <w:rFonts w:ascii="Arial" w:hAnsi="Arial" w:cs="Arial"/>
          <w:sz w:val="32"/>
        </w:rPr>
      </w:pPr>
      <w:r>
        <w:rPr>
          <w:rFonts w:ascii="Arial" w:hAnsi="Arial" w:cs="Arial"/>
          <w:sz w:val="32"/>
        </w:rPr>
        <w:t>M&amp;M International UK Ltd</w:t>
      </w:r>
      <w:r>
        <w:rPr>
          <w:rFonts w:ascii="Arial" w:hAnsi="Arial" w:cs="Arial"/>
          <w:sz w:val="32"/>
        </w:rPr>
        <w:t>.</w:t>
      </w:r>
      <w:r w:rsidR="00666A21" w:rsidRPr="00B462EE">
        <w:rPr>
          <w:rFonts w:ascii="Arial" w:hAnsi="Arial" w:cs="Arial"/>
          <w:sz w:val="32"/>
        </w:rPr>
        <w:t xml:space="preserve"> are carrying out the processing by automated means.</w:t>
      </w:r>
    </w:p>
    <w:p w14:paraId="18A21D53" w14:textId="09760059" w:rsidR="00B462EE" w:rsidRPr="00B462EE" w:rsidRDefault="00D86C33" w:rsidP="00B462EE">
      <w:pPr>
        <w:rPr>
          <w:rFonts w:ascii="Arial" w:hAnsi="Arial" w:cs="Arial"/>
          <w:sz w:val="32"/>
        </w:rPr>
      </w:pPr>
      <w:r>
        <w:rPr>
          <w:rFonts w:ascii="Arial" w:hAnsi="Arial" w:cs="Arial"/>
          <w:sz w:val="32"/>
        </w:rPr>
        <w:t>M&amp;M International UK Ltd</w:t>
      </w:r>
      <w:r>
        <w:rPr>
          <w:rFonts w:ascii="Arial" w:hAnsi="Arial" w:cs="Arial"/>
          <w:sz w:val="32"/>
        </w:rPr>
        <w:t>.</w:t>
      </w:r>
      <w:r w:rsidR="00B462EE">
        <w:rPr>
          <w:rFonts w:ascii="Arial" w:hAnsi="Arial" w:cs="Arial"/>
          <w:sz w:val="32"/>
        </w:rPr>
        <w:t xml:space="preserve"> will comply with this request from an individual if it is technically feasible. </w:t>
      </w:r>
    </w:p>
    <w:p w14:paraId="61F35377" w14:textId="4606D5D9" w:rsidR="00666A21" w:rsidRDefault="00666A21" w:rsidP="00666A21">
      <w:pPr>
        <w:pStyle w:val="ListParagraph"/>
        <w:numPr>
          <w:ilvl w:val="0"/>
          <w:numId w:val="10"/>
        </w:numPr>
        <w:rPr>
          <w:rFonts w:ascii="Arial" w:hAnsi="Arial" w:cs="Arial"/>
          <w:sz w:val="32"/>
        </w:rPr>
      </w:pPr>
      <w:r>
        <w:rPr>
          <w:rFonts w:ascii="Arial" w:hAnsi="Arial" w:cs="Arial"/>
          <w:sz w:val="32"/>
        </w:rPr>
        <w:t>The right to object</w:t>
      </w:r>
    </w:p>
    <w:p w14:paraId="0F46C72B" w14:textId="2653AA1B" w:rsidR="00666A21" w:rsidRDefault="00666A21" w:rsidP="00666A21">
      <w:pPr>
        <w:rPr>
          <w:rFonts w:ascii="Arial" w:hAnsi="Arial" w:cs="Arial"/>
          <w:sz w:val="32"/>
        </w:rPr>
      </w:pPr>
      <w:r>
        <w:rPr>
          <w:rFonts w:ascii="Arial" w:hAnsi="Arial" w:cs="Arial"/>
          <w:sz w:val="32"/>
        </w:rPr>
        <w:t>Individuals have the right to object to the processing of their personal data. This effectively allows individuals to ask you to stop processing their personal data</w:t>
      </w:r>
      <w:r w:rsidR="00B462EE">
        <w:rPr>
          <w:rFonts w:ascii="Arial" w:hAnsi="Arial" w:cs="Arial"/>
          <w:sz w:val="32"/>
        </w:rPr>
        <w:t>.</w:t>
      </w:r>
    </w:p>
    <w:p w14:paraId="423FD841" w14:textId="0FF80E6B" w:rsidR="00666A21" w:rsidRPr="00B462EE" w:rsidRDefault="00666A21" w:rsidP="00B462EE">
      <w:pPr>
        <w:pStyle w:val="ListParagraph"/>
        <w:numPr>
          <w:ilvl w:val="0"/>
          <w:numId w:val="17"/>
        </w:numPr>
        <w:rPr>
          <w:rFonts w:ascii="Arial" w:hAnsi="Arial" w:cs="Arial"/>
          <w:sz w:val="32"/>
        </w:rPr>
      </w:pPr>
      <w:r w:rsidRPr="00B462EE">
        <w:rPr>
          <w:rFonts w:ascii="Arial" w:hAnsi="Arial" w:cs="Arial"/>
          <w:sz w:val="32"/>
        </w:rPr>
        <w:t>Individuals have the absolute right to object to the processing of their personal data if it is for direct marketing purposes.</w:t>
      </w:r>
    </w:p>
    <w:p w14:paraId="3A4DD3EC" w14:textId="3636C9CE" w:rsidR="00666A21" w:rsidRPr="00403074" w:rsidRDefault="00666A21" w:rsidP="00D86C33">
      <w:pPr>
        <w:rPr>
          <w:rFonts w:ascii="Arial" w:hAnsi="Arial" w:cs="Arial"/>
          <w:i/>
          <w:sz w:val="32"/>
        </w:rPr>
      </w:pPr>
      <w:r w:rsidRPr="00403074">
        <w:rPr>
          <w:rFonts w:ascii="Arial" w:hAnsi="Arial" w:cs="Arial"/>
          <w:i/>
          <w:sz w:val="32"/>
        </w:rPr>
        <w:t>Individuals can also object if the processing is for</w:t>
      </w:r>
      <w:r w:rsidR="00403074" w:rsidRPr="00403074">
        <w:rPr>
          <w:rFonts w:ascii="Arial" w:hAnsi="Arial" w:cs="Arial"/>
          <w:i/>
          <w:sz w:val="32"/>
        </w:rPr>
        <w:t>:</w:t>
      </w:r>
      <w:r w:rsidRPr="00403074">
        <w:rPr>
          <w:rFonts w:ascii="Arial" w:hAnsi="Arial" w:cs="Arial"/>
          <w:i/>
          <w:sz w:val="32"/>
        </w:rPr>
        <w:t xml:space="preserve"> (however, in these circumstances the right to object is not absolute).</w:t>
      </w:r>
    </w:p>
    <w:p w14:paraId="3AA93E07" w14:textId="3D4D1F2F" w:rsidR="00666A21" w:rsidRPr="00B462EE" w:rsidRDefault="00666A21" w:rsidP="00B462EE">
      <w:pPr>
        <w:pStyle w:val="ListParagraph"/>
        <w:numPr>
          <w:ilvl w:val="0"/>
          <w:numId w:val="17"/>
        </w:numPr>
        <w:rPr>
          <w:rFonts w:ascii="Arial" w:hAnsi="Arial" w:cs="Arial"/>
          <w:sz w:val="32"/>
        </w:rPr>
      </w:pPr>
      <w:r w:rsidRPr="00B462EE">
        <w:rPr>
          <w:rFonts w:ascii="Arial" w:hAnsi="Arial" w:cs="Arial"/>
          <w:sz w:val="32"/>
        </w:rPr>
        <w:t>A task carried out in the public interest;</w:t>
      </w:r>
    </w:p>
    <w:p w14:paraId="52B2110F" w14:textId="410AF78E" w:rsidR="00666A21" w:rsidRPr="00B462EE" w:rsidRDefault="00666A21" w:rsidP="00B462EE">
      <w:pPr>
        <w:pStyle w:val="ListParagraph"/>
        <w:numPr>
          <w:ilvl w:val="0"/>
          <w:numId w:val="17"/>
        </w:numPr>
        <w:rPr>
          <w:rFonts w:ascii="Arial" w:hAnsi="Arial" w:cs="Arial"/>
          <w:sz w:val="32"/>
        </w:rPr>
      </w:pPr>
      <w:r w:rsidRPr="00B462EE">
        <w:rPr>
          <w:rFonts w:ascii="Arial" w:hAnsi="Arial" w:cs="Arial"/>
          <w:sz w:val="32"/>
        </w:rPr>
        <w:t>The exercise of official authority vested in you;</w:t>
      </w:r>
    </w:p>
    <w:p w14:paraId="3F8DEF28" w14:textId="13172117" w:rsidR="00666A21" w:rsidRDefault="00666A21" w:rsidP="00B462EE">
      <w:pPr>
        <w:pStyle w:val="ListParagraph"/>
        <w:numPr>
          <w:ilvl w:val="0"/>
          <w:numId w:val="17"/>
        </w:numPr>
        <w:rPr>
          <w:rFonts w:ascii="Arial" w:hAnsi="Arial" w:cs="Arial"/>
          <w:sz w:val="32"/>
        </w:rPr>
      </w:pPr>
      <w:r w:rsidRPr="00B462EE">
        <w:rPr>
          <w:rFonts w:ascii="Arial" w:hAnsi="Arial" w:cs="Arial"/>
          <w:sz w:val="32"/>
        </w:rPr>
        <w:t>Your legitimate interests.</w:t>
      </w:r>
    </w:p>
    <w:p w14:paraId="795D3A35" w14:textId="0A258549" w:rsidR="00B462EE" w:rsidRPr="00B462EE" w:rsidRDefault="00B462EE" w:rsidP="00B462EE">
      <w:pPr>
        <w:rPr>
          <w:rFonts w:ascii="Arial" w:hAnsi="Arial" w:cs="Arial"/>
          <w:sz w:val="32"/>
        </w:rPr>
      </w:pPr>
      <w:r>
        <w:rPr>
          <w:rFonts w:ascii="Arial" w:hAnsi="Arial" w:cs="Arial"/>
          <w:sz w:val="32"/>
        </w:rPr>
        <w:t xml:space="preserve">When </w:t>
      </w:r>
      <w:r w:rsidR="00D86C33">
        <w:rPr>
          <w:rFonts w:ascii="Arial" w:hAnsi="Arial" w:cs="Arial"/>
          <w:sz w:val="32"/>
        </w:rPr>
        <w:t>M&amp;M International UK Ltd</w:t>
      </w:r>
      <w:r w:rsidR="00D86C33">
        <w:rPr>
          <w:rFonts w:ascii="Arial" w:hAnsi="Arial" w:cs="Arial"/>
          <w:sz w:val="32"/>
        </w:rPr>
        <w:t xml:space="preserve">. </w:t>
      </w:r>
      <w:r>
        <w:rPr>
          <w:rFonts w:ascii="Arial" w:hAnsi="Arial" w:cs="Arial"/>
          <w:sz w:val="32"/>
        </w:rPr>
        <w:t xml:space="preserve">receive an objection to the processing of an </w:t>
      </w:r>
      <w:r w:rsidR="00B71E7C">
        <w:rPr>
          <w:rFonts w:ascii="Arial" w:hAnsi="Arial" w:cs="Arial"/>
          <w:sz w:val="32"/>
        </w:rPr>
        <w:t>individual’s</w:t>
      </w:r>
      <w:r>
        <w:rPr>
          <w:rFonts w:ascii="Arial" w:hAnsi="Arial" w:cs="Arial"/>
          <w:sz w:val="32"/>
        </w:rPr>
        <w:t xml:space="preserve"> personal data</w:t>
      </w:r>
      <w:r w:rsidR="00B71E7C">
        <w:rPr>
          <w:rFonts w:ascii="Arial" w:hAnsi="Arial" w:cs="Arial"/>
          <w:sz w:val="32"/>
        </w:rPr>
        <w:t xml:space="preserve">, </w:t>
      </w:r>
      <w:r w:rsidR="00403074">
        <w:rPr>
          <w:rFonts w:ascii="Arial" w:hAnsi="Arial" w:cs="Arial"/>
          <w:sz w:val="32"/>
        </w:rPr>
        <w:t xml:space="preserve">data </w:t>
      </w:r>
      <w:r>
        <w:rPr>
          <w:rFonts w:ascii="Arial" w:hAnsi="Arial" w:cs="Arial"/>
          <w:sz w:val="32"/>
        </w:rPr>
        <w:t xml:space="preserve">processing </w:t>
      </w:r>
      <w:r w:rsidR="00403074">
        <w:rPr>
          <w:rFonts w:ascii="Arial" w:hAnsi="Arial" w:cs="Arial"/>
          <w:sz w:val="32"/>
        </w:rPr>
        <w:t>will cease.</w:t>
      </w:r>
    </w:p>
    <w:p w14:paraId="3ECE59B5" w14:textId="77777777" w:rsidR="00D86C33" w:rsidRPr="00D86C33" w:rsidRDefault="00D86C33" w:rsidP="00D86C33">
      <w:pPr>
        <w:rPr>
          <w:rFonts w:ascii="Arial" w:hAnsi="Arial" w:cs="Arial"/>
          <w:sz w:val="32"/>
        </w:rPr>
      </w:pPr>
    </w:p>
    <w:p w14:paraId="49DAD893" w14:textId="700D06E4" w:rsidR="009C47A3" w:rsidRDefault="00666A21" w:rsidP="00666A21">
      <w:pPr>
        <w:pStyle w:val="ListParagraph"/>
        <w:numPr>
          <w:ilvl w:val="0"/>
          <w:numId w:val="10"/>
        </w:numPr>
        <w:rPr>
          <w:rFonts w:ascii="Arial" w:hAnsi="Arial" w:cs="Arial"/>
          <w:sz w:val="32"/>
        </w:rPr>
      </w:pPr>
      <w:r>
        <w:rPr>
          <w:rFonts w:ascii="Arial" w:hAnsi="Arial" w:cs="Arial"/>
          <w:sz w:val="32"/>
        </w:rPr>
        <w:t>Rights in relation to automated decision making including profiling</w:t>
      </w:r>
    </w:p>
    <w:p w14:paraId="01367F85" w14:textId="23DA7753" w:rsidR="00F75855" w:rsidRDefault="00B47972" w:rsidP="006851A8">
      <w:pPr>
        <w:rPr>
          <w:rFonts w:ascii="Arial" w:hAnsi="Arial" w:cs="Arial"/>
          <w:sz w:val="32"/>
        </w:rPr>
      </w:pPr>
      <w:r>
        <w:rPr>
          <w:rFonts w:ascii="Arial" w:hAnsi="Arial" w:cs="Arial"/>
          <w:sz w:val="32"/>
        </w:rPr>
        <w:t>You have a say over how we process your personal data and are entitled to know if we use any automated processes or profiling.</w:t>
      </w:r>
    </w:p>
    <w:p w14:paraId="0F2067B3" w14:textId="7B308FCF" w:rsidR="00B47972" w:rsidRDefault="0022437A" w:rsidP="006851A8">
      <w:pPr>
        <w:rPr>
          <w:rFonts w:ascii="Arial" w:hAnsi="Arial" w:cs="Arial"/>
          <w:sz w:val="32"/>
        </w:rPr>
      </w:pPr>
      <w:r>
        <w:rPr>
          <w:rFonts w:ascii="Arial" w:hAnsi="Arial" w:cs="Arial"/>
          <w:sz w:val="32"/>
        </w:rPr>
        <w:t>You have the right not to be subject to a decision based solely on automated processing, including profiling, which produces legal effects concerning him or her or similarly affects him or her.</w:t>
      </w:r>
    </w:p>
    <w:p w14:paraId="22270FEA" w14:textId="43D4D456" w:rsidR="00B462EE" w:rsidRDefault="00D86C33" w:rsidP="006851A8">
      <w:pPr>
        <w:rPr>
          <w:rFonts w:ascii="Arial" w:hAnsi="Arial" w:cs="Arial"/>
          <w:sz w:val="32"/>
        </w:rPr>
      </w:pPr>
      <w:r>
        <w:rPr>
          <w:rFonts w:ascii="Arial" w:hAnsi="Arial" w:cs="Arial"/>
          <w:sz w:val="32"/>
        </w:rPr>
        <w:t>M&amp;M International UK Ltd</w:t>
      </w:r>
      <w:r>
        <w:rPr>
          <w:rFonts w:ascii="Arial" w:hAnsi="Arial" w:cs="Arial"/>
          <w:sz w:val="32"/>
        </w:rPr>
        <w:t xml:space="preserve">. </w:t>
      </w:r>
      <w:r w:rsidR="00403074">
        <w:rPr>
          <w:rFonts w:ascii="Arial" w:hAnsi="Arial" w:cs="Arial"/>
          <w:sz w:val="32"/>
        </w:rPr>
        <w:t>does not use automated systems.</w:t>
      </w:r>
    </w:p>
    <w:p w14:paraId="56E2C414" w14:textId="77777777" w:rsidR="00D86C33" w:rsidRDefault="00D86C33" w:rsidP="006851A8">
      <w:pPr>
        <w:rPr>
          <w:rFonts w:ascii="Arial" w:hAnsi="Arial" w:cs="Arial"/>
          <w:sz w:val="32"/>
        </w:rPr>
      </w:pPr>
    </w:p>
    <w:p w14:paraId="17B81B56" w14:textId="66843322" w:rsidR="00F6106D" w:rsidRPr="00403074" w:rsidRDefault="00F6106D" w:rsidP="006851A8">
      <w:pPr>
        <w:rPr>
          <w:rFonts w:ascii="Arial" w:hAnsi="Arial" w:cs="Arial"/>
          <w:b/>
          <w:sz w:val="32"/>
        </w:rPr>
      </w:pPr>
      <w:r w:rsidRPr="00403074">
        <w:rPr>
          <w:rFonts w:ascii="Arial" w:hAnsi="Arial" w:cs="Arial"/>
          <w:b/>
          <w:sz w:val="32"/>
        </w:rPr>
        <w:t xml:space="preserve">How to contact </w:t>
      </w:r>
      <w:r w:rsidR="00D86C33" w:rsidRPr="00D86C33">
        <w:rPr>
          <w:rFonts w:ascii="Arial" w:hAnsi="Arial" w:cs="Arial"/>
          <w:b/>
          <w:sz w:val="32"/>
        </w:rPr>
        <w:t>M&amp;M International UK Ltd</w:t>
      </w:r>
      <w:r w:rsidRPr="00403074">
        <w:rPr>
          <w:rFonts w:ascii="Arial" w:hAnsi="Arial" w:cs="Arial"/>
          <w:b/>
          <w:sz w:val="32"/>
        </w:rPr>
        <w:t>:</w:t>
      </w:r>
    </w:p>
    <w:p w14:paraId="79BFC7BC" w14:textId="108E49D1" w:rsidR="00F6106D" w:rsidRDefault="00F6106D" w:rsidP="006851A8">
      <w:pPr>
        <w:rPr>
          <w:rFonts w:ascii="Arial" w:hAnsi="Arial" w:cs="Arial"/>
          <w:sz w:val="32"/>
        </w:rPr>
      </w:pPr>
      <w:r>
        <w:rPr>
          <w:rFonts w:ascii="Arial" w:hAnsi="Arial" w:cs="Arial"/>
          <w:sz w:val="32"/>
        </w:rPr>
        <w:t xml:space="preserve">You can email: </w:t>
      </w:r>
      <w:hyperlink r:id="rId8" w:history="1">
        <w:r w:rsidRPr="00203A0C">
          <w:rPr>
            <w:rStyle w:val="Hyperlink"/>
            <w:rFonts w:ascii="Arial" w:hAnsi="Arial" w:cs="Arial"/>
            <w:sz w:val="32"/>
          </w:rPr>
          <w:t>sales@v-flowsolutions.co.uk</w:t>
        </w:r>
      </w:hyperlink>
    </w:p>
    <w:p w14:paraId="0461962D" w14:textId="20171C90" w:rsidR="00F6106D" w:rsidRDefault="00F6106D" w:rsidP="006851A8">
      <w:pPr>
        <w:rPr>
          <w:rFonts w:ascii="Arial" w:hAnsi="Arial" w:cs="Arial"/>
          <w:sz w:val="32"/>
        </w:rPr>
      </w:pPr>
      <w:r>
        <w:rPr>
          <w:rFonts w:ascii="Arial" w:hAnsi="Arial" w:cs="Arial"/>
          <w:sz w:val="32"/>
        </w:rPr>
        <w:t>Or call us on: 01234 855888</w:t>
      </w:r>
    </w:p>
    <w:p w14:paraId="72701BC7" w14:textId="78C99102" w:rsidR="00F6106D" w:rsidRDefault="00F6106D" w:rsidP="006851A8">
      <w:pPr>
        <w:rPr>
          <w:rFonts w:ascii="Arial" w:hAnsi="Arial" w:cs="Arial"/>
          <w:sz w:val="32"/>
        </w:rPr>
      </w:pPr>
      <w:r>
        <w:rPr>
          <w:rFonts w:ascii="Arial" w:hAnsi="Arial" w:cs="Arial"/>
          <w:sz w:val="32"/>
        </w:rPr>
        <w:t>To discuss any of our data protection policies or get in contact about any data that we may hold on you.</w:t>
      </w:r>
    </w:p>
    <w:p w14:paraId="22C6BBA7" w14:textId="2ACD849A" w:rsidR="00F75855" w:rsidRPr="00403074" w:rsidRDefault="00403074" w:rsidP="006851A8">
      <w:pPr>
        <w:rPr>
          <w:rFonts w:ascii="Arial" w:hAnsi="Arial" w:cs="Arial"/>
          <w:sz w:val="48"/>
        </w:rPr>
      </w:pPr>
      <w:r w:rsidRPr="00403074">
        <w:rPr>
          <w:rFonts w:ascii="Arial" w:hAnsi="Arial" w:cs="Arial"/>
          <w:sz w:val="32"/>
          <w:szCs w:val="21"/>
          <w:shd w:val="clear" w:color="auto" w:fill="FFFFFF"/>
        </w:rPr>
        <w:t xml:space="preserve">If you have a complaint about how we use your personal information, </w:t>
      </w:r>
      <w:r>
        <w:rPr>
          <w:rFonts w:ascii="Arial" w:hAnsi="Arial" w:cs="Arial"/>
          <w:sz w:val="32"/>
          <w:szCs w:val="21"/>
          <w:shd w:val="clear" w:color="auto" w:fill="FFFFFF"/>
        </w:rPr>
        <w:t>you are free to contact us regarding any relevant queries or data policies</w:t>
      </w:r>
      <w:r w:rsidRPr="00403074">
        <w:rPr>
          <w:rFonts w:ascii="Arial" w:hAnsi="Arial" w:cs="Arial"/>
          <w:sz w:val="32"/>
          <w:szCs w:val="21"/>
          <w:shd w:val="clear" w:color="auto" w:fill="FFFFFF"/>
        </w:rPr>
        <w:t>. However, you may also make a complaint to the relevant data privacy regulator if you wish to do so. Please let us know if you are unsure about how to get in touch with the data privacy regulator.</w:t>
      </w:r>
    </w:p>
    <w:p w14:paraId="2015841A" w14:textId="41B3619B" w:rsidR="005A2797" w:rsidRPr="005A2797" w:rsidRDefault="00F75855" w:rsidP="005A2797">
      <w:pPr>
        <w:rPr>
          <w:rFonts w:ascii="Arial" w:hAnsi="Arial" w:cs="Arial"/>
          <w:sz w:val="32"/>
        </w:rPr>
      </w:pPr>
      <w:r>
        <w:rPr>
          <w:rFonts w:ascii="Arial" w:hAnsi="Arial" w:cs="Arial"/>
          <w:sz w:val="32"/>
        </w:rPr>
        <w:t xml:space="preserve"> </w:t>
      </w:r>
    </w:p>
    <w:sectPr w:rsidR="005A2797" w:rsidRPr="005A2797" w:rsidSect="005A27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2A9"/>
    <w:multiLevelType w:val="multilevel"/>
    <w:tmpl w:val="7C44D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83411"/>
    <w:multiLevelType w:val="multilevel"/>
    <w:tmpl w:val="183C29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0362AC7"/>
    <w:multiLevelType w:val="hybridMultilevel"/>
    <w:tmpl w:val="7B62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F6852"/>
    <w:multiLevelType w:val="hybridMultilevel"/>
    <w:tmpl w:val="5986ED92"/>
    <w:lvl w:ilvl="0" w:tplc="43F452F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4313"/>
    <w:multiLevelType w:val="hybridMultilevel"/>
    <w:tmpl w:val="C62E57BE"/>
    <w:lvl w:ilvl="0" w:tplc="282A53B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A24CC"/>
    <w:multiLevelType w:val="singleLevel"/>
    <w:tmpl w:val="BE007926"/>
    <w:lvl w:ilvl="0">
      <w:start w:val="1"/>
      <w:numFmt w:val="decimal"/>
      <w:lvlText w:val="%1"/>
      <w:lvlJc w:val="left"/>
      <w:pPr>
        <w:tabs>
          <w:tab w:val="num" w:pos="720"/>
        </w:tabs>
        <w:ind w:left="720" w:hanging="720"/>
      </w:pPr>
      <w:rPr>
        <w:rFonts w:hint="default"/>
      </w:rPr>
    </w:lvl>
  </w:abstractNum>
  <w:abstractNum w:abstractNumId="6" w15:restartNumberingAfterBreak="0">
    <w:nsid w:val="247C618C"/>
    <w:multiLevelType w:val="hybridMultilevel"/>
    <w:tmpl w:val="29CA7C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17B4918"/>
    <w:multiLevelType w:val="multilevel"/>
    <w:tmpl w:val="B46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D1B2F"/>
    <w:multiLevelType w:val="hybridMultilevel"/>
    <w:tmpl w:val="24EC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215F7"/>
    <w:multiLevelType w:val="hybridMultilevel"/>
    <w:tmpl w:val="A714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56432"/>
    <w:multiLevelType w:val="hybridMultilevel"/>
    <w:tmpl w:val="4C4EC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CB29C6"/>
    <w:multiLevelType w:val="hybridMultilevel"/>
    <w:tmpl w:val="91FCDEAC"/>
    <w:lvl w:ilvl="0" w:tplc="016861D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16FCD"/>
    <w:multiLevelType w:val="hybridMultilevel"/>
    <w:tmpl w:val="A21A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A4933"/>
    <w:multiLevelType w:val="hybridMultilevel"/>
    <w:tmpl w:val="8486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C6DD8"/>
    <w:multiLevelType w:val="hybridMultilevel"/>
    <w:tmpl w:val="B2C6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94803"/>
    <w:multiLevelType w:val="hybridMultilevel"/>
    <w:tmpl w:val="D66C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A119D"/>
    <w:multiLevelType w:val="hybridMultilevel"/>
    <w:tmpl w:val="AA6E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15"/>
  </w:num>
  <w:num w:numId="5">
    <w:abstractNumId w:val="11"/>
  </w:num>
  <w:num w:numId="6">
    <w:abstractNumId w:val="5"/>
  </w:num>
  <w:num w:numId="7">
    <w:abstractNumId w:val="0"/>
  </w:num>
  <w:num w:numId="8">
    <w:abstractNumId w:val="10"/>
  </w:num>
  <w:num w:numId="9">
    <w:abstractNumId w:val="4"/>
  </w:num>
  <w:num w:numId="10">
    <w:abstractNumId w:val="3"/>
  </w:num>
  <w:num w:numId="11">
    <w:abstractNumId w:val="7"/>
  </w:num>
  <w:num w:numId="12">
    <w:abstractNumId w:val="16"/>
  </w:num>
  <w:num w:numId="13">
    <w:abstractNumId w:val="8"/>
  </w:num>
  <w:num w:numId="14">
    <w:abstractNumId w:val="14"/>
  </w:num>
  <w:num w:numId="15">
    <w:abstractNumId w:val="9"/>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7QwtLAwMzMwNzSyMDZT0lEKTi0uzszPAykwqwUAK2mh+CwAAAA="/>
  </w:docVars>
  <w:rsids>
    <w:rsidRoot w:val="005A2797"/>
    <w:rsid w:val="00000825"/>
    <w:rsid w:val="00033EA0"/>
    <w:rsid w:val="0004621F"/>
    <w:rsid w:val="000613A2"/>
    <w:rsid w:val="00083B75"/>
    <w:rsid w:val="00087E46"/>
    <w:rsid w:val="000B27CA"/>
    <w:rsid w:val="001003E5"/>
    <w:rsid w:val="00126B74"/>
    <w:rsid w:val="0014124C"/>
    <w:rsid w:val="001B1A85"/>
    <w:rsid w:val="001F6B1F"/>
    <w:rsid w:val="00222636"/>
    <w:rsid w:val="0022437A"/>
    <w:rsid w:val="00257321"/>
    <w:rsid w:val="0026541B"/>
    <w:rsid w:val="002B1D94"/>
    <w:rsid w:val="002D7047"/>
    <w:rsid w:val="003241E7"/>
    <w:rsid w:val="00380E5B"/>
    <w:rsid w:val="00381CFD"/>
    <w:rsid w:val="003920CF"/>
    <w:rsid w:val="003A6B86"/>
    <w:rsid w:val="00402634"/>
    <w:rsid w:val="00403074"/>
    <w:rsid w:val="005365A5"/>
    <w:rsid w:val="00583BB0"/>
    <w:rsid w:val="005A2797"/>
    <w:rsid w:val="005B04B2"/>
    <w:rsid w:val="005F6910"/>
    <w:rsid w:val="00666A21"/>
    <w:rsid w:val="006748B7"/>
    <w:rsid w:val="006851A8"/>
    <w:rsid w:val="00732994"/>
    <w:rsid w:val="00756599"/>
    <w:rsid w:val="008061BA"/>
    <w:rsid w:val="00817640"/>
    <w:rsid w:val="008879E6"/>
    <w:rsid w:val="008C6AFC"/>
    <w:rsid w:val="009C47A3"/>
    <w:rsid w:val="009C5B32"/>
    <w:rsid w:val="009E1555"/>
    <w:rsid w:val="009E1FA9"/>
    <w:rsid w:val="009E2E7C"/>
    <w:rsid w:val="009E4E60"/>
    <w:rsid w:val="00A55181"/>
    <w:rsid w:val="00A70481"/>
    <w:rsid w:val="00AE7964"/>
    <w:rsid w:val="00B40D81"/>
    <w:rsid w:val="00B462EE"/>
    <w:rsid w:val="00B47972"/>
    <w:rsid w:val="00B71E7C"/>
    <w:rsid w:val="00C511F4"/>
    <w:rsid w:val="00C67862"/>
    <w:rsid w:val="00CD3CDA"/>
    <w:rsid w:val="00CE697D"/>
    <w:rsid w:val="00D67F36"/>
    <w:rsid w:val="00D86C33"/>
    <w:rsid w:val="00DD49E1"/>
    <w:rsid w:val="00E10835"/>
    <w:rsid w:val="00E83E93"/>
    <w:rsid w:val="00EA37E3"/>
    <w:rsid w:val="00F6106D"/>
    <w:rsid w:val="00F75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4944"/>
  <w15:chartTrackingRefBased/>
  <w15:docId w15:val="{1F653FA8-29A2-4007-A914-E197401A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6748B7"/>
    <w:pPr>
      <w:keepNext/>
      <w:spacing w:before="240" w:after="6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97"/>
    <w:pPr>
      <w:ind w:left="720"/>
      <w:contextualSpacing/>
    </w:pPr>
  </w:style>
  <w:style w:type="character" w:customStyle="1" w:styleId="Heading2Char">
    <w:name w:val="Heading 2 Char"/>
    <w:basedOn w:val="DefaultParagraphFont"/>
    <w:link w:val="Heading2"/>
    <w:rsid w:val="006748B7"/>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F6106D"/>
    <w:rPr>
      <w:color w:val="0563C1" w:themeColor="hyperlink"/>
      <w:u w:val="single"/>
    </w:rPr>
  </w:style>
  <w:style w:type="character" w:styleId="UnresolvedMention">
    <w:name w:val="Unresolved Mention"/>
    <w:basedOn w:val="DefaultParagraphFont"/>
    <w:uiPriority w:val="99"/>
    <w:semiHidden/>
    <w:unhideWhenUsed/>
    <w:rsid w:val="00F610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071143">
      <w:bodyDiv w:val="1"/>
      <w:marLeft w:val="0"/>
      <w:marRight w:val="0"/>
      <w:marTop w:val="0"/>
      <w:marBottom w:val="0"/>
      <w:divBdr>
        <w:top w:val="none" w:sz="0" w:space="0" w:color="auto"/>
        <w:left w:val="none" w:sz="0" w:space="0" w:color="auto"/>
        <w:bottom w:val="none" w:sz="0" w:space="0" w:color="auto"/>
        <w:right w:val="none" w:sz="0" w:space="0" w:color="auto"/>
      </w:divBdr>
    </w:div>
    <w:div w:id="16361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v-flowsolutions.co.uk"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D832-D34E-4302-9F36-D3920B5E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Famiglietti</dc:creator>
  <cp:keywords/>
  <dc:description/>
  <cp:lastModifiedBy>Gianluca Famiglietti</cp:lastModifiedBy>
  <cp:revision>2</cp:revision>
  <dcterms:created xsi:type="dcterms:W3CDTF">2018-05-25T11:31:00Z</dcterms:created>
  <dcterms:modified xsi:type="dcterms:W3CDTF">2018-05-25T11:31:00Z</dcterms:modified>
</cp:coreProperties>
</file>